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68" w:rsidRPr="009B0D52" w:rsidRDefault="00784B3A" w:rsidP="00BE4123">
      <w:pPr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9B0D52">
        <w:rPr>
          <w:rFonts w:ascii="仿宋" w:eastAsia="仿宋" w:hAnsi="仿宋" w:hint="eastAsia"/>
          <w:b/>
          <w:color w:val="000000" w:themeColor="text1"/>
          <w:sz w:val="28"/>
          <w:szCs w:val="28"/>
        </w:rPr>
        <w:t>中电建水环境治理技术有限公司2017年校园招聘公告</w:t>
      </w:r>
    </w:p>
    <w:p w:rsidR="00784B3A" w:rsidRPr="00A112F0" w:rsidRDefault="00784B3A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A112F0">
        <w:rPr>
          <w:rFonts w:ascii="仿宋" w:eastAsia="仿宋" w:hAnsi="仿宋" w:hint="eastAsia"/>
          <w:color w:val="000000" w:themeColor="text1"/>
          <w:sz w:val="28"/>
          <w:szCs w:val="28"/>
        </w:rPr>
        <w:t>一、企业简介</w:t>
      </w:r>
    </w:p>
    <w:p w:rsidR="00784B3A" w:rsidRPr="00A112F0" w:rsidRDefault="00784B3A" w:rsidP="00784B3A">
      <w:pPr>
        <w:ind w:firstLineChars="200" w:firstLine="560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A112F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中电建水环境治理技术有限公司（简称“中电建水环境公司”），是中国电力建设股份公司旗下专业从事水环境治理与水生态修复，从事投资、建设、运营管理，引领水利建设、环境治理等战略性新兴业务的重要子企业。是中国电力建设股份公司紧跟国家绿色发展理念，抢抓新兴市场机遇，整合水利、生态环保、河流景观治理等工程领域咨询、设计、技术、施工、业绩和品牌资源，搭建的水利、环境产业高端营销平台。公司成立于2015年12月29日，注册地为深圳市宝安区</w:t>
      </w:r>
      <w:r w:rsidR="00B17EB3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,品牌简称“电建水环境”，母公司上市代码：601669。</w:t>
      </w:r>
    </w:p>
    <w:p w:rsidR="00784B3A" w:rsidRPr="00A112F0" w:rsidRDefault="005C612D" w:rsidP="00784B3A">
      <w:pPr>
        <w:ind w:firstLineChars="200" w:firstLine="560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中电建</w:t>
      </w:r>
      <w:r w:rsidR="00784B3A" w:rsidRPr="00A112F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水环境公司依托深圳市茅洲河流域水环境综合治理工程，以“打造质量效益型的世界一流水环境治理集团”为企业愿景，</w:t>
      </w:r>
      <w:r w:rsidRPr="00A112F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按照“立足深圳、面向全国、放眼全球”的发展思路，奉行“强技术、精专业、细项目、重管理”的管理思想，全力实施跨越式发展战略，</w:t>
      </w:r>
      <w:r w:rsidR="00784B3A" w:rsidRPr="00A112F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秉承“源于江河、融入深圳、净化水质、造福</w:t>
      </w:r>
      <w:r w:rsidR="00B17EB3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人</w:t>
      </w:r>
      <w:r w:rsidR="00784B3A" w:rsidRPr="00A112F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民”的发展理念，</w:t>
      </w:r>
      <w:r w:rsidR="00247073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充分发挥</w:t>
      </w:r>
      <w:r w:rsidR="00784B3A" w:rsidRPr="00A112F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中国电建“大集团、</w:t>
      </w:r>
      <w:r w:rsidR="00B17EB3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大市场</w:t>
      </w:r>
      <w:r w:rsidR="00784B3A" w:rsidRPr="00A112F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、大品牌”的资源优势，在治水全流域、业务全产业链上，为企业创造效益，为社会创造价值，为国家创造绿色，打造优质工程，奉献一流服务，留存永久记忆。</w:t>
      </w:r>
    </w:p>
    <w:p w:rsidR="00CF6185" w:rsidRDefault="00784B3A" w:rsidP="00CF6185">
      <w:pPr>
        <w:spacing w:line="560" w:lineRule="exact"/>
        <w:rPr>
          <w:rFonts w:ascii="仿宋_GB2312"/>
          <w:szCs w:val="32"/>
        </w:rPr>
      </w:pPr>
      <w:r w:rsidRPr="00A112F0">
        <w:rPr>
          <w:rFonts w:ascii="仿宋" w:eastAsia="仿宋" w:hAnsi="仿宋" w:hint="eastAsia"/>
          <w:color w:val="000000" w:themeColor="text1"/>
          <w:sz w:val="28"/>
          <w:szCs w:val="28"/>
        </w:rPr>
        <w:t>二、</w:t>
      </w:r>
      <w:r w:rsidR="00A65C29" w:rsidRPr="00A112F0">
        <w:rPr>
          <w:rFonts w:ascii="仿宋" w:eastAsia="仿宋" w:hAnsi="仿宋" w:hint="eastAsia"/>
          <w:color w:val="000000" w:themeColor="text1"/>
          <w:sz w:val="28"/>
          <w:szCs w:val="28"/>
        </w:rPr>
        <w:t>应届毕业生需求一览表</w:t>
      </w:r>
    </w:p>
    <w:tbl>
      <w:tblPr>
        <w:tblStyle w:val="a7"/>
        <w:tblW w:w="0" w:type="auto"/>
        <w:tblInd w:w="-34" w:type="dxa"/>
        <w:tblLook w:val="04A0"/>
      </w:tblPr>
      <w:tblGrid>
        <w:gridCol w:w="816"/>
        <w:gridCol w:w="3437"/>
        <w:gridCol w:w="1843"/>
        <w:gridCol w:w="2268"/>
      </w:tblGrid>
      <w:tr w:rsidR="005C612D" w:rsidTr="004043B3">
        <w:trPr>
          <w:trHeight w:val="753"/>
        </w:trPr>
        <w:tc>
          <w:tcPr>
            <w:tcW w:w="816" w:type="dxa"/>
            <w:vAlign w:val="center"/>
          </w:tcPr>
          <w:p w:rsidR="005C612D" w:rsidRPr="0015326C" w:rsidRDefault="005C612D" w:rsidP="00B72995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26C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3437" w:type="dxa"/>
            <w:vAlign w:val="center"/>
          </w:tcPr>
          <w:p w:rsidR="005C612D" w:rsidRPr="0015326C" w:rsidRDefault="005C612D" w:rsidP="00B72995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26C">
              <w:rPr>
                <w:rFonts w:ascii="仿宋_GB2312" w:eastAsia="仿宋_GB2312" w:hint="eastAsia"/>
                <w:sz w:val="24"/>
                <w:szCs w:val="24"/>
              </w:rPr>
              <w:t>需求专业</w:t>
            </w:r>
          </w:p>
        </w:tc>
        <w:tc>
          <w:tcPr>
            <w:tcW w:w="1843" w:type="dxa"/>
            <w:vAlign w:val="center"/>
          </w:tcPr>
          <w:p w:rsidR="005C612D" w:rsidRPr="0015326C" w:rsidRDefault="005C612D" w:rsidP="00B72995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26C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2268" w:type="dxa"/>
            <w:vAlign w:val="center"/>
          </w:tcPr>
          <w:p w:rsidR="005C612D" w:rsidRPr="0015326C" w:rsidRDefault="005C612D" w:rsidP="00B72995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26C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46293B" w:rsidTr="0046293B">
        <w:trPr>
          <w:trHeight w:val="480"/>
        </w:trPr>
        <w:tc>
          <w:tcPr>
            <w:tcW w:w="816" w:type="dxa"/>
            <w:vAlign w:val="center"/>
          </w:tcPr>
          <w:p w:rsidR="0046293B" w:rsidRPr="0015326C" w:rsidRDefault="0046293B" w:rsidP="000B19B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437" w:type="dxa"/>
            <w:vAlign w:val="center"/>
          </w:tcPr>
          <w:p w:rsidR="0046293B" w:rsidRPr="0015326C" w:rsidRDefault="0046293B" w:rsidP="000B19BA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人力资源管理</w:t>
            </w:r>
          </w:p>
        </w:tc>
        <w:tc>
          <w:tcPr>
            <w:tcW w:w="1843" w:type="dxa"/>
            <w:vAlign w:val="center"/>
          </w:tcPr>
          <w:p w:rsidR="0046293B" w:rsidRPr="0015326C" w:rsidRDefault="0046293B" w:rsidP="000B19B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46293B" w:rsidRPr="0015326C" w:rsidRDefault="0046293B" w:rsidP="000B19B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中共党员</w:t>
            </w:r>
          </w:p>
        </w:tc>
      </w:tr>
      <w:tr w:rsidR="0046293B" w:rsidTr="0046293B">
        <w:trPr>
          <w:trHeight w:val="417"/>
        </w:trPr>
        <w:tc>
          <w:tcPr>
            <w:tcW w:w="816" w:type="dxa"/>
            <w:vAlign w:val="center"/>
          </w:tcPr>
          <w:p w:rsidR="0046293B" w:rsidRPr="0015326C" w:rsidRDefault="0046293B" w:rsidP="000B19B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437" w:type="dxa"/>
            <w:vAlign w:val="center"/>
          </w:tcPr>
          <w:p w:rsidR="0046293B" w:rsidRDefault="0046293B" w:rsidP="000B19BA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汉语言文学</w:t>
            </w:r>
          </w:p>
        </w:tc>
        <w:tc>
          <w:tcPr>
            <w:tcW w:w="1843" w:type="dxa"/>
            <w:vAlign w:val="center"/>
          </w:tcPr>
          <w:p w:rsidR="0046293B" w:rsidRPr="0015326C" w:rsidRDefault="0046293B" w:rsidP="000B19B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46293B" w:rsidRPr="0015326C" w:rsidRDefault="0046293B" w:rsidP="000B19B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</w:tr>
      <w:tr w:rsidR="0046293B" w:rsidTr="0046293B">
        <w:trPr>
          <w:trHeight w:val="557"/>
        </w:trPr>
        <w:tc>
          <w:tcPr>
            <w:tcW w:w="816" w:type="dxa"/>
            <w:vAlign w:val="center"/>
          </w:tcPr>
          <w:p w:rsidR="0046293B" w:rsidRPr="0015326C" w:rsidRDefault="0046293B" w:rsidP="000B19B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7" w:type="dxa"/>
            <w:vAlign w:val="center"/>
          </w:tcPr>
          <w:p w:rsidR="0046293B" w:rsidRPr="0015326C" w:rsidRDefault="0046293B" w:rsidP="000B19BA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金融学、税务管理、财务管理</w:t>
            </w:r>
          </w:p>
        </w:tc>
        <w:tc>
          <w:tcPr>
            <w:tcW w:w="1843" w:type="dxa"/>
            <w:vAlign w:val="center"/>
          </w:tcPr>
          <w:p w:rsidR="0046293B" w:rsidRPr="0015326C" w:rsidRDefault="0046293B" w:rsidP="000B19B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46293B" w:rsidRPr="0015326C" w:rsidRDefault="0046293B" w:rsidP="000B19B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7073" w:rsidTr="004043B3">
        <w:tc>
          <w:tcPr>
            <w:tcW w:w="816" w:type="dxa"/>
            <w:vAlign w:val="center"/>
          </w:tcPr>
          <w:p w:rsidR="00247073" w:rsidRPr="0015326C" w:rsidRDefault="0046293B" w:rsidP="00B72995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3437" w:type="dxa"/>
            <w:vAlign w:val="center"/>
          </w:tcPr>
          <w:p w:rsidR="00247073" w:rsidRPr="0015326C" w:rsidRDefault="0046293B" w:rsidP="00CF6185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工程管理（造价）、工程概预算</w:t>
            </w:r>
          </w:p>
        </w:tc>
        <w:tc>
          <w:tcPr>
            <w:tcW w:w="1843" w:type="dxa"/>
            <w:vAlign w:val="center"/>
          </w:tcPr>
          <w:p w:rsidR="00247073" w:rsidRPr="0015326C" w:rsidRDefault="002812B0" w:rsidP="00AB08C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</w:t>
            </w:r>
            <w:r w:rsidR="004043B3">
              <w:rPr>
                <w:rFonts w:ascii="仿宋_GB2312" w:eastAsia="仿宋_GB2312" w:hint="eastAsia"/>
                <w:sz w:val="24"/>
                <w:szCs w:val="24"/>
              </w:rPr>
              <w:t>及以上</w:t>
            </w:r>
          </w:p>
        </w:tc>
        <w:tc>
          <w:tcPr>
            <w:tcW w:w="2268" w:type="dxa"/>
            <w:vAlign w:val="center"/>
          </w:tcPr>
          <w:p w:rsidR="00247073" w:rsidRPr="0015326C" w:rsidRDefault="00247073" w:rsidP="003F01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7073" w:rsidTr="004043B3">
        <w:tc>
          <w:tcPr>
            <w:tcW w:w="816" w:type="dxa"/>
            <w:vAlign w:val="center"/>
          </w:tcPr>
          <w:p w:rsidR="00247073" w:rsidRPr="0015326C" w:rsidRDefault="0046293B" w:rsidP="00B72995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3437" w:type="dxa"/>
            <w:vAlign w:val="center"/>
          </w:tcPr>
          <w:p w:rsidR="009F54F1" w:rsidRDefault="002812B0" w:rsidP="00CF6185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水利水电工程</w:t>
            </w:r>
            <w:r w:rsidR="002A50C8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9F54F1">
              <w:rPr>
                <w:rFonts w:ascii="仿宋_GB2312" w:eastAsia="仿宋_GB2312" w:hint="eastAsia"/>
                <w:sz w:val="24"/>
                <w:szCs w:val="24"/>
              </w:rPr>
              <w:t>市政工程、</w:t>
            </w:r>
          </w:p>
          <w:p w:rsidR="00247073" w:rsidRPr="0015326C" w:rsidRDefault="009F54F1" w:rsidP="00CF6185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给水与排水工程</w:t>
            </w:r>
          </w:p>
        </w:tc>
        <w:tc>
          <w:tcPr>
            <w:tcW w:w="1843" w:type="dxa"/>
            <w:vAlign w:val="center"/>
          </w:tcPr>
          <w:p w:rsidR="00247073" w:rsidRPr="0015326C" w:rsidRDefault="004043B3" w:rsidP="00AB08C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247073" w:rsidRPr="0015326C" w:rsidRDefault="00247073" w:rsidP="00247073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7073" w:rsidTr="004043B3">
        <w:tc>
          <w:tcPr>
            <w:tcW w:w="816" w:type="dxa"/>
            <w:vAlign w:val="center"/>
          </w:tcPr>
          <w:p w:rsidR="00247073" w:rsidRPr="0015326C" w:rsidRDefault="0046293B" w:rsidP="00B72995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3437" w:type="dxa"/>
            <w:vAlign w:val="center"/>
          </w:tcPr>
          <w:p w:rsidR="00247073" w:rsidRPr="0015326C" w:rsidRDefault="002812B0" w:rsidP="00CF6185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843" w:type="dxa"/>
            <w:vAlign w:val="center"/>
          </w:tcPr>
          <w:p w:rsidR="00247073" w:rsidRPr="0015326C" w:rsidRDefault="004043B3" w:rsidP="00AB08C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247073" w:rsidRPr="0015326C" w:rsidRDefault="00247073" w:rsidP="003F01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7073" w:rsidTr="0046293B">
        <w:trPr>
          <w:trHeight w:val="517"/>
        </w:trPr>
        <w:tc>
          <w:tcPr>
            <w:tcW w:w="816" w:type="dxa"/>
            <w:vAlign w:val="center"/>
          </w:tcPr>
          <w:p w:rsidR="00247073" w:rsidRPr="0015326C" w:rsidRDefault="0046293B" w:rsidP="00B72995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3437" w:type="dxa"/>
            <w:vAlign w:val="center"/>
          </w:tcPr>
          <w:p w:rsidR="00247073" w:rsidRPr="0015326C" w:rsidRDefault="002812B0" w:rsidP="00CF6185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843" w:type="dxa"/>
            <w:vAlign w:val="center"/>
          </w:tcPr>
          <w:p w:rsidR="00247073" w:rsidRPr="004043B3" w:rsidRDefault="004043B3" w:rsidP="0015326C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247073" w:rsidRPr="0015326C" w:rsidRDefault="00247073" w:rsidP="003F01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7073" w:rsidTr="004043B3">
        <w:tc>
          <w:tcPr>
            <w:tcW w:w="816" w:type="dxa"/>
            <w:vAlign w:val="center"/>
          </w:tcPr>
          <w:p w:rsidR="00247073" w:rsidRPr="0015326C" w:rsidRDefault="0046293B" w:rsidP="00B72995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3437" w:type="dxa"/>
            <w:vAlign w:val="center"/>
          </w:tcPr>
          <w:p w:rsidR="00247073" w:rsidRPr="0015326C" w:rsidRDefault="002812B0" w:rsidP="00CF6185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计算机科学与技术</w:t>
            </w:r>
          </w:p>
        </w:tc>
        <w:tc>
          <w:tcPr>
            <w:tcW w:w="1843" w:type="dxa"/>
            <w:vAlign w:val="center"/>
          </w:tcPr>
          <w:p w:rsidR="00247073" w:rsidRPr="0015326C" w:rsidRDefault="004043B3" w:rsidP="0015326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247073" w:rsidRPr="0015326C" w:rsidRDefault="00247073" w:rsidP="003F01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293B" w:rsidTr="004043B3">
        <w:tc>
          <w:tcPr>
            <w:tcW w:w="816" w:type="dxa"/>
            <w:vAlign w:val="center"/>
          </w:tcPr>
          <w:p w:rsidR="0046293B" w:rsidRDefault="0046293B" w:rsidP="00B72995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3437" w:type="dxa"/>
            <w:vAlign w:val="center"/>
          </w:tcPr>
          <w:p w:rsidR="0046293B" w:rsidRDefault="0046293B" w:rsidP="00CF6185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安全科学与工程、安全工程</w:t>
            </w:r>
          </w:p>
        </w:tc>
        <w:tc>
          <w:tcPr>
            <w:tcW w:w="1843" w:type="dxa"/>
            <w:vAlign w:val="center"/>
          </w:tcPr>
          <w:p w:rsidR="0046293B" w:rsidRPr="0046293B" w:rsidRDefault="0046293B" w:rsidP="0015326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46293B" w:rsidRPr="0015326C" w:rsidRDefault="0046293B" w:rsidP="003F01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AF3" w:rsidTr="004043B3">
        <w:tc>
          <w:tcPr>
            <w:tcW w:w="816" w:type="dxa"/>
            <w:vAlign w:val="center"/>
          </w:tcPr>
          <w:p w:rsidR="00502AF3" w:rsidRDefault="0046293B" w:rsidP="00B72995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3437" w:type="dxa"/>
            <w:vAlign w:val="center"/>
          </w:tcPr>
          <w:p w:rsidR="00502AF3" w:rsidRDefault="00502AF3" w:rsidP="00CF6185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档案学</w:t>
            </w:r>
            <w:r w:rsidR="0046293B">
              <w:rPr>
                <w:rFonts w:ascii="仿宋_GB2312" w:eastAsia="仿宋_GB2312" w:hint="eastAsia"/>
                <w:sz w:val="24"/>
                <w:szCs w:val="24"/>
              </w:rPr>
              <w:t>、档案管理</w:t>
            </w:r>
          </w:p>
        </w:tc>
        <w:tc>
          <w:tcPr>
            <w:tcW w:w="1843" w:type="dxa"/>
            <w:vAlign w:val="center"/>
          </w:tcPr>
          <w:p w:rsidR="00502AF3" w:rsidRDefault="004043B3" w:rsidP="0015326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502AF3" w:rsidRPr="0015326C" w:rsidRDefault="0046293B" w:rsidP="003F01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中共党员优先</w:t>
            </w:r>
          </w:p>
        </w:tc>
      </w:tr>
    </w:tbl>
    <w:p w:rsidR="00784B3A" w:rsidRPr="00A112F0" w:rsidRDefault="00784B3A" w:rsidP="00CF6185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A112F0">
        <w:rPr>
          <w:rFonts w:ascii="仿宋" w:eastAsia="仿宋" w:hAnsi="仿宋" w:hint="eastAsia"/>
          <w:color w:val="000000" w:themeColor="text1"/>
          <w:sz w:val="28"/>
          <w:szCs w:val="28"/>
        </w:rPr>
        <w:t>三、</w:t>
      </w:r>
      <w:r w:rsidRPr="00A112F0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应聘基本条件</w:t>
      </w:r>
    </w:p>
    <w:p w:rsidR="00784B3A" w:rsidRPr="00A112F0" w:rsidRDefault="00784B3A" w:rsidP="00DA7DC3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1. 学历要求：</w:t>
      </w:r>
      <w:r w:rsidR="00AB08C2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全国</w:t>
      </w:r>
      <w:r w:rsidR="00E00D6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一本以上</w:t>
      </w:r>
      <w:r w:rsidR="00F268D1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综合性高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校硕士研究生、本科</w:t>
      </w:r>
      <w:r w:rsidR="005C612D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毕业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生</w:t>
      </w:r>
      <w:r w:rsidR="0046293B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；</w:t>
      </w:r>
    </w:p>
    <w:p w:rsidR="00784B3A" w:rsidRDefault="00784B3A" w:rsidP="00DA7DC3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2.硕士</w:t>
      </w:r>
      <w:r w:rsidR="00247073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研究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生年龄不超过28周岁</w:t>
      </w:r>
      <w:r w:rsidR="005C612D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，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本科毕业生年龄不超过25周岁（年龄计算截止时间为2017年6月30日）</w:t>
      </w:r>
      <w:r w:rsidR="0046293B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；</w:t>
      </w:r>
    </w:p>
    <w:p w:rsidR="00E00D60" w:rsidRDefault="00B64653" w:rsidP="00E00D60">
      <w:pPr>
        <w:pStyle w:val="a3"/>
        <w:shd w:val="clear" w:color="auto" w:fill="FFFFFF"/>
        <w:spacing w:before="0" w:beforeAutospacing="0" w:after="0" w:afterAutospacing="0" w:line="375" w:lineRule="atLeast"/>
        <w:ind w:firstLine="570"/>
        <w:rPr>
          <w:rFonts w:ascii="仿宋" w:eastAsia="仿宋" w:hAnsi="仿宋" w:cstheme="minorBidi"/>
          <w:color w:val="000000" w:themeColor="text1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3.本招聘公告所需招聘专业，</w:t>
      </w:r>
      <w:r w:rsidR="008277AC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不限于以上专业；</w:t>
      </w:r>
    </w:p>
    <w:p w:rsidR="00784B3A" w:rsidRDefault="00B64653" w:rsidP="00E00D60">
      <w:pPr>
        <w:pStyle w:val="a3"/>
        <w:shd w:val="clear" w:color="auto" w:fill="FFFFFF"/>
        <w:spacing w:before="0" w:beforeAutospacing="0" w:after="0" w:afterAutospacing="0" w:line="375" w:lineRule="atLeast"/>
        <w:ind w:firstLine="570"/>
        <w:rPr>
          <w:rFonts w:ascii="仿宋" w:eastAsia="仿宋" w:hAnsi="仿宋" w:cstheme="minorBidi"/>
          <w:color w:val="000000" w:themeColor="text1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4</w:t>
      </w:r>
      <w:r w:rsidR="00784B3A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.身体健康、品行端正；诚实守信，</w:t>
      </w:r>
      <w:r w:rsidR="00351B48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在校期间</w:t>
      </w:r>
      <w:r w:rsidR="00784B3A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无违纪等不良记录。</w:t>
      </w:r>
    </w:p>
    <w:p w:rsidR="00351B48" w:rsidRPr="00A112F0" w:rsidRDefault="005C612D" w:rsidP="00351B4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四</w:t>
      </w:r>
      <w:r w:rsidR="00351B48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、简历投递</w:t>
      </w:r>
    </w:p>
    <w:p w:rsidR="00351B48" w:rsidRPr="00472878" w:rsidRDefault="00351B48" w:rsidP="000D4012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  <w:r w:rsidRPr="00472878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1.符合规定条件的</w:t>
      </w:r>
      <w:r w:rsidR="0076447B" w:rsidRPr="00472878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2017年毕业生</w:t>
      </w:r>
      <w:r w:rsidRPr="00472878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均可自愿报名，</w:t>
      </w:r>
      <w:proofErr w:type="gramStart"/>
      <w:r w:rsidRPr="00472878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报名请</w:t>
      </w:r>
      <w:proofErr w:type="gramEnd"/>
      <w:r w:rsidRPr="00472878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通过邮件形式递送《</w:t>
      </w:r>
      <w:r w:rsidR="00472878" w:rsidRPr="000D4012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中电建水环境公司应届毕业生招聘登记表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》（邮件名称</w:t>
      </w:r>
      <w:r w:rsidR="0076447B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命名格式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为：</w:t>
      </w:r>
      <w:r w:rsidR="0076447B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学校名称</w:t>
      </w:r>
      <w:r w:rsidR="0076447B" w:rsidRPr="0060078F">
        <w:rPr>
          <w:rFonts w:ascii="仿宋" w:eastAsia="仿宋" w:hAnsi="仿宋" w:cstheme="minorBidi" w:hint="eastAsia"/>
          <w:b/>
          <w:color w:val="000000" w:themeColor="text1"/>
          <w:sz w:val="28"/>
          <w:szCs w:val="28"/>
        </w:rPr>
        <w:t>+</w:t>
      </w:r>
      <w:r w:rsidR="0076447B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姓名</w:t>
      </w:r>
      <w:r w:rsidR="00D735BD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+专业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）；</w:t>
      </w:r>
    </w:p>
    <w:p w:rsidR="00B96A6F" w:rsidRPr="00A112F0" w:rsidRDefault="00D735BD" w:rsidP="00B96A6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2.</w:t>
      </w:r>
      <w:r w:rsidR="00B96A6F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公司不接受上门投递简历和应聘工作。</w:t>
      </w:r>
    </w:p>
    <w:p w:rsidR="00B96A6F" w:rsidRPr="00A112F0" w:rsidRDefault="005C612D" w:rsidP="00B96A6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五</w:t>
      </w:r>
      <w:r w:rsidR="00B96A6F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、面试与录用</w:t>
      </w:r>
    </w:p>
    <w:p w:rsidR="00351B48" w:rsidRPr="00A112F0" w:rsidRDefault="00B96A6F" w:rsidP="00351B4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 xml:space="preserve">    1</w:t>
      </w:r>
      <w:r w:rsidR="00351B48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、面试：</w:t>
      </w:r>
    </w:p>
    <w:p w:rsidR="00351B48" w:rsidRPr="00A112F0" w:rsidRDefault="00351B48" w:rsidP="00351B4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①经校园</w:t>
      </w:r>
      <w:r w:rsidR="00B96A6F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招聘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初</w:t>
      </w:r>
      <w:r w:rsidR="00F268D1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次面试合格人员，将邀请到公司或</w:t>
      </w:r>
      <w:r w:rsidR="00247073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高校</w:t>
      </w:r>
      <w:r w:rsidR="00F268D1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所在地就近开展二次面试，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面试时间，</w:t>
      </w:r>
      <w:r w:rsidR="00B96A6F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地点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另行通知;</w:t>
      </w:r>
    </w:p>
    <w:p w:rsidR="00351B48" w:rsidRPr="00A112F0" w:rsidRDefault="00351B48" w:rsidP="00351B4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lastRenderedPageBreak/>
        <w:t>②参加</w:t>
      </w:r>
      <w:r w:rsidR="009A52EC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二次</w:t>
      </w:r>
      <w:proofErr w:type="gramStart"/>
      <w:r w:rsidR="009A52EC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面试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请</w:t>
      </w:r>
      <w:proofErr w:type="gramEnd"/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携带个人</w:t>
      </w:r>
      <w:r w:rsidR="009A52EC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有效成绩表原件、就业推荐表原件、英语、计算机及其他展示自己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能力</w:t>
      </w:r>
      <w:r w:rsidR="009A52EC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的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相关佐证</w:t>
      </w:r>
      <w:r w:rsidR="009A52EC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材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料。</w:t>
      </w:r>
    </w:p>
    <w:p w:rsidR="009A52EC" w:rsidRDefault="00B96A6F" w:rsidP="00C84042">
      <w:pPr>
        <w:pStyle w:val="a3"/>
        <w:shd w:val="clear" w:color="auto" w:fill="FFFFFF"/>
        <w:spacing w:before="0" w:beforeAutospacing="0" w:after="0" w:afterAutospacing="0" w:line="375" w:lineRule="atLeast"/>
        <w:ind w:firstLine="570"/>
        <w:rPr>
          <w:rFonts w:ascii="仿宋" w:eastAsia="仿宋" w:hAnsi="仿宋" w:cstheme="minorBidi"/>
          <w:color w:val="000000" w:themeColor="text1"/>
          <w:sz w:val="28"/>
          <w:szCs w:val="28"/>
        </w:rPr>
      </w:pP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2</w:t>
      </w:r>
      <w:r w:rsidR="00351B48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、签订协议：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通过</w:t>
      </w:r>
      <w:r w:rsidR="00F268D1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公司二次面试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人员，公司将统一发送录用通知，接到录用通知后将</w:t>
      </w:r>
      <w:r w:rsid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本人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三方协议书、</w:t>
      </w:r>
      <w:r w:rsid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就业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推荐表原件、成绩单原件、近一个月的体检报告邮寄到公司人力资源部</w:t>
      </w:r>
      <w:r w:rsidR="00351B48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。</w:t>
      </w:r>
    </w:p>
    <w:p w:rsidR="00C84042" w:rsidRPr="00C84042" w:rsidRDefault="00C84042" w:rsidP="00C84042">
      <w:pPr>
        <w:pStyle w:val="a3"/>
        <w:shd w:val="clear" w:color="auto" w:fill="FFFFFF"/>
        <w:spacing w:before="0" w:beforeAutospacing="0" w:after="0" w:afterAutospacing="0" w:line="375" w:lineRule="atLeast"/>
        <w:ind w:firstLine="570"/>
        <w:rPr>
          <w:rFonts w:ascii="仿宋" w:eastAsia="仿宋" w:hAnsi="仿宋" w:cstheme="minorBidi"/>
          <w:color w:val="000000" w:themeColor="text1"/>
          <w:sz w:val="28"/>
          <w:szCs w:val="28"/>
        </w:rPr>
      </w:pPr>
      <w:bookmarkStart w:id="0" w:name="_GoBack"/>
      <w:r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3、公司定于2017年3月16日（四川大学）、3月17日（西南交通大学）参加校园双选会，欢迎各位同学参加现场应聘。</w:t>
      </w:r>
    </w:p>
    <w:bookmarkEnd w:id="0"/>
    <w:p w:rsidR="00B96A6F" w:rsidRPr="00A112F0" w:rsidRDefault="005C612D" w:rsidP="0076447B">
      <w:pPr>
        <w:pStyle w:val="a3"/>
        <w:shd w:val="clear" w:color="auto" w:fill="FFFFFF"/>
        <w:spacing w:before="0" w:beforeAutospacing="0" w:after="0" w:afterAutospacing="0" w:line="300" w:lineRule="exact"/>
        <w:rPr>
          <w:rFonts w:ascii="仿宋" w:eastAsia="仿宋" w:hAnsi="仿宋" w:cstheme="minorBidi"/>
          <w:color w:val="000000" w:themeColor="text1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六</w:t>
      </w:r>
      <w:r w:rsidR="00351B48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、</w:t>
      </w:r>
      <w:r w:rsidR="0076447B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招聘</w:t>
      </w:r>
      <w:r w:rsidR="00351B48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联系人</w:t>
      </w:r>
      <w:r w:rsidR="00B96A6F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及联系方式</w:t>
      </w:r>
    </w:p>
    <w:p w:rsidR="00B96A6F" w:rsidRPr="00A112F0" w:rsidRDefault="00B96A6F" w:rsidP="00B96A6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联系人：周</w:t>
      </w:r>
      <w:r w:rsidR="00C4356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先生</w:t>
      </w:r>
    </w:p>
    <w:p w:rsidR="00351B48" w:rsidRPr="00A112F0" w:rsidRDefault="00351B48" w:rsidP="00B96A6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电话：</w:t>
      </w:r>
      <w:r w:rsidR="00B96A6F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0755</w:t>
      </w:r>
      <w:r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-</w:t>
      </w:r>
      <w:r w:rsidR="00B96A6F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86906063   18589069063</w:t>
      </w:r>
    </w:p>
    <w:p w:rsidR="00B96A6F" w:rsidRDefault="005C612D" w:rsidP="00B96A6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简历投递</w:t>
      </w:r>
      <w:r w:rsidR="0076447B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邮箱</w:t>
      </w:r>
      <w:r w:rsidR="00351B48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：</w:t>
      </w:r>
      <w:r w:rsidR="00B96A6F" w:rsidRPr="00A112F0">
        <w:rPr>
          <w:rFonts w:ascii="仿宋" w:eastAsia="仿宋" w:hAnsi="仿宋" w:cstheme="minorBidi"/>
          <w:color w:val="000000" w:themeColor="text1"/>
          <w:sz w:val="28"/>
          <w:szCs w:val="28"/>
        </w:rPr>
        <w:t>djshj</w:t>
      </w:r>
      <w:r w:rsidR="00B96A6F" w:rsidRPr="00A112F0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zp</w:t>
      </w:r>
      <w:r w:rsidR="00B96A6F" w:rsidRPr="00A112F0">
        <w:rPr>
          <w:rFonts w:ascii="仿宋" w:eastAsia="仿宋" w:hAnsi="仿宋" w:cstheme="minorBidi"/>
          <w:color w:val="000000" w:themeColor="text1"/>
          <w:sz w:val="28"/>
          <w:szCs w:val="28"/>
        </w:rPr>
        <w:t>@powerchina.cn</w:t>
      </w:r>
    </w:p>
    <w:p w:rsidR="005877C0" w:rsidRDefault="005877C0" w:rsidP="00B96A6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 xml:space="preserve">      附件：</w:t>
      </w:r>
      <w:r w:rsidRPr="000D4012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中电建水环境公司应届毕业生招聘登记表</w:t>
      </w:r>
    </w:p>
    <w:p w:rsidR="005877C0" w:rsidRDefault="005877C0" w:rsidP="00B96A6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</w:p>
    <w:p w:rsidR="005877C0" w:rsidRDefault="005877C0" w:rsidP="00B96A6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</w:p>
    <w:p w:rsidR="0076447B" w:rsidRDefault="0076447B" w:rsidP="00B96A6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 xml:space="preserve">                              中电建水环境治理技术有限公司</w:t>
      </w:r>
    </w:p>
    <w:p w:rsidR="0076447B" w:rsidRPr="0076447B" w:rsidRDefault="0076447B" w:rsidP="00B96A6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 xml:space="preserve">                                    201</w:t>
      </w:r>
      <w:r w:rsidR="00C84042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年</w:t>
      </w:r>
      <w:r w:rsidR="00C84042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月</w:t>
      </w:r>
      <w:r w:rsidR="00C84042"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theme="minorBidi" w:hint="eastAsia"/>
          <w:color w:val="000000" w:themeColor="text1"/>
          <w:sz w:val="28"/>
          <w:szCs w:val="28"/>
        </w:rPr>
        <w:t>日</w:t>
      </w:r>
    </w:p>
    <w:p w:rsidR="00784B3A" w:rsidRDefault="00784B3A" w:rsidP="00B96A6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</w:p>
    <w:p w:rsidR="0028509A" w:rsidRPr="0028509A" w:rsidRDefault="00B468EE" w:rsidP="00B96A6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仿宋" w:eastAsia="仿宋" w:hAnsi="仿宋" w:cstheme="minorBidi"/>
          <w:color w:val="000000" w:themeColor="text1"/>
          <w:sz w:val="28"/>
          <w:szCs w:val="28"/>
        </w:rPr>
      </w:pPr>
      <w:r>
        <w:rPr>
          <w:rFonts w:ascii="仿宋" w:eastAsia="仿宋" w:hAnsi="仿宋" w:cstheme="minorBidi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274310" cy="7458317"/>
            <wp:effectExtent l="19050" t="0" r="2540" b="0"/>
            <wp:docPr id="1" name="图片 1" descr="C:\Users\DELL\Desktop\2017客户资料\水环境公司营业执照（招聘用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017客户资料\水环境公司营业执照（招聘用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09A" w:rsidRPr="0028509A" w:rsidSect="008A4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35" w:rsidRDefault="00F81035" w:rsidP="00BE4123">
      <w:r>
        <w:separator/>
      </w:r>
    </w:p>
  </w:endnote>
  <w:endnote w:type="continuationSeparator" w:id="0">
    <w:p w:rsidR="00F81035" w:rsidRDefault="00F81035" w:rsidP="00BE4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35" w:rsidRDefault="00F81035" w:rsidP="00BE4123">
      <w:r>
        <w:separator/>
      </w:r>
    </w:p>
  </w:footnote>
  <w:footnote w:type="continuationSeparator" w:id="0">
    <w:p w:rsidR="00F81035" w:rsidRDefault="00F81035" w:rsidP="00BE4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B3A"/>
    <w:rsid w:val="000D4012"/>
    <w:rsid w:val="0013669C"/>
    <w:rsid w:val="0015326C"/>
    <w:rsid w:val="0016250C"/>
    <w:rsid w:val="001D0E67"/>
    <w:rsid w:val="00227E6C"/>
    <w:rsid w:val="00247073"/>
    <w:rsid w:val="002812B0"/>
    <w:rsid w:val="0028509A"/>
    <w:rsid w:val="002A50C8"/>
    <w:rsid w:val="002B4E39"/>
    <w:rsid w:val="00315669"/>
    <w:rsid w:val="00331B92"/>
    <w:rsid w:val="00351B48"/>
    <w:rsid w:val="00356404"/>
    <w:rsid w:val="003657DD"/>
    <w:rsid w:val="00371538"/>
    <w:rsid w:val="003D2BEA"/>
    <w:rsid w:val="003E30B7"/>
    <w:rsid w:val="003F2136"/>
    <w:rsid w:val="004043B3"/>
    <w:rsid w:val="0046293B"/>
    <w:rsid w:val="00472878"/>
    <w:rsid w:val="00502AF3"/>
    <w:rsid w:val="00531A32"/>
    <w:rsid w:val="00542521"/>
    <w:rsid w:val="0056075D"/>
    <w:rsid w:val="00563B06"/>
    <w:rsid w:val="005877C0"/>
    <w:rsid w:val="005C612D"/>
    <w:rsid w:val="005F58D9"/>
    <w:rsid w:val="0060078F"/>
    <w:rsid w:val="0065127F"/>
    <w:rsid w:val="006663BC"/>
    <w:rsid w:val="00675B42"/>
    <w:rsid w:val="006936D6"/>
    <w:rsid w:val="00710C04"/>
    <w:rsid w:val="007209DD"/>
    <w:rsid w:val="0076447B"/>
    <w:rsid w:val="00784B3A"/>
    <w:rsid w:val="007D6DEB"/>
    <w:rsid w:val="008277AC"/>
    <w:rsid w:val="008621D9"/>
    <w:rsid w:val="008A4568"/>
    <w:rsid w:val="008F7CC9"/>
    <w:rsid w:val="009011A0"/>
    <w:rsid w:val="00903BE1"/>
    <w:rsid w:val="00983EFF"/>
    <w:rsid w:val="009A52EC"/>
    <w:rsid w:val="009B0D52"/>
    <w:rsid w:val="009B5966"/>
    <w:rsid w:val="009F54F1"/>
    <w:rsid w:val="00A112F0"/>
    <w:rsid w:val="00A4109D"/>
    <w:rsid w:val="00A6278C"/>
    <w:rsid w:val="00A65C29"/>
    <w:rsid w:val="00A7689C"/>
    <w:rsid w:val="00A9361D"/>
    <w:rsid w:val="00AB08C2"/>
    <w:rsid w:val="00AB7480"/>
    <w:rsid w:val="00AE358B"/>
    <w:rsid w:val="00B17EB3"/>
    <w:rsid w:val="00B209FF"/>
    <w:rsid w:val="00B365E3"/>
    <w:rsid w:val="00B468EE"/>
    <w:rsid w:val="00B64653"/>
    <w:rsid w:val="00B713E8"/>
    <w:rsid w:val="00B908F8"/>
    <w:rsid w:val="00B96A6F"/>
    <w:rsid w:val="00BE4123"/>
    <w:rsid w:val="00BE6E14"/>
    <w:rsid w:val="00BF2CFD"/>
    <w:rsid w:val="00C43560"/>
    <w:rsid w:val="00C64C37"/>
    <w:rsid w:val="00C84042"/>
    <w:rsid w:val="00CA3CAD"/>
    <w:rsid w:val="00CE0EC0"/>
    <w:rsid w:val="00CE7FD3"/>
    <w:rsid w:val="00CF6185"/>
    <w:rsid w:val="00D063F5"/>
    <w:rsid w:val="00D272AB"/>
    <w:rsid w:val="00D30050"/>
    <w:rsid w:val="00D678F4"/>
    <w:rsid w:val="00D735BD"/>
    <w:rsid w:val="00DA7DC3"/>
    <w:rsid w:val="00DD0D81"/>
    <w:rsid w:val="00E00D60"/>
    <w:rsid w:val="00E2253C"/>
    <w:rsid w:val="00E35473"/>
    <w:rsid w:val="00F268D1"/>
    <w:rsid w:val="00F81035"/>
    <w:rsid w:val="00FB1F1A"/>
    <w:rsid w:val="00FB44E6"/>
    <w:rsid w:val="00FB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4B3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BE4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E412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E4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E4123"/>
    <w:rPr>
      <w:sz w:val="18"/>
      <w:szCs w:val="18"/>
    </w:rPr>
  </w:style>
  <w:style w:type="table" w:styleId="a7">
    <w:name w:val="Table Grid"/>
    <w:basedOn w:val="a1"/>
    <w:uiPriority w:val="59"/>
    <w:rsid w:val="00A65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B468E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468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9292">
          <w:marLeft w:val="0"/>
          <w:marRight w:val="0"/>
          <w:marTop w:val="424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731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320">
              <w:marLeft w:val="0"/>
              <w:marRight w:val="0"/>
              <w:marTop w:val="141"/>
              <w:marBottom w:val="141"/>
              <w:divBdr>
                <w:top w:val="single" w:sz="6" w:space="7" w:color="E5E5E5"/>
                <w:left w:val="single" w:sz="6" w:space="7" w:color="E5E5E5"/>
                <w:bottom w:val="single" w:sz="6" w:space="7" w:color="E5E5E5"/>
                <w:right w:val="single" w:sz="6" w:space="7" w:color="E5E5E5"/>
              </w:divBdr>
              <w:divsChild>
                <w:div w:id="147213521">
                  <w:marLeft w:val="0"/>
                  <w:marRight w:val="0"/>
                  <w:marTop w:val="0"/>
                  <w:marBottom w:val="0"/>
                  <w:divBdr>
                    <w:top w:val="single" w:sz="6" w:space="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周登茂</dc:creator>
  <cp:lastModifiedBy>Windows 用户</cp:lastModifiedBy>
  <cp:revision>4</cp:revision>
  <cp:lastPrinted>2016-10-12T02:06:00Z</cp:lastPrinted>
  <dcterms:created xsi:type="dcterms:W3CDTF">2017-03-01T03:35:00Z</dcterms:created>
  <dcterms:modified xsi:type="dcterms:W3CDTF">2017-03-08T02:41:00Z</dcterms:modified>
</cp:coreProperties>
</file>