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根据《西南交通大学师资补充工作实施办法（试行）》和《西南交通大学教师岗位公开招聘工作管理办法（修订）》的要求，现对信息科学与技术学院2018年</w:t>
      </w:r>
      <w:r>
        <w:rPr>
          <w:rFonts w:hint="eastAsia"/>
          <w:lang w:eastAsia="zh-CN"/>
        </w:rPr>
        <w:t>第九</w:t>
      </w:r>
      <w:r>
        <w:rPr>
          <w:rFonts w:hint="eastAsia"/>
        </w:rPr>
        <w:t>批拟面试的应聘人员予以匿名公示如下：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2018年度公开招聘应聘人员情况</w:t>
      </w:r>
    </w:p>
    <w:p/>
    <w:p>
      <w:pPr>
        <w:spacing w:line="360" w:lineRule="auto"/>
        <w:ind w:firstLine="241" w:firstLineChars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hint="eastAsia" w:ascii="Times New Roman" w:hAnsi="Times New Roman"/>
          <w:b/>
          <w:sz w:val="24"/>
          <w:szCs w:val="24"/>
        </w:rPr>
        <w:t>、基本情况</w:t>
      </w:r>
    </w:p>
    <w:tbl>
      <w:tblPr>
        <w:tblStyle w:val="5"/>
        <w:tblW w:w="10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2067"/>
        <w:gridCol w:w="1417"/>
        <w:gridCol w:w="1913"/>
        <w:gridCol w:w="1417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Times New Roman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国籍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Times New Roman"/>
                <w:color w:val="000000"/>
                <w:sz w:val="20"/>
                <w:szCs w:val="20"/>
              </w:rPr>
              <w:t>中国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Cs w:val="24"/>
              </w:rPr>
            </w:pPr>
            <w:r>
              <w:rPr>
                <w:rFonts w:ascii="宋体" w:hAnsi="Times New Roman"/>
                <w:color w:val="000000"/>
                <w:szCs w:val="24"/>
              </w:rPr>
              <w:t>安徽蚌埠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现任专业</w:t>
            </w:r>
          </w:p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技术职务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Times New Roman" w:eastAsia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任职时间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宋体" w:hAnsi="Times New Roman"/>
                <w:color w:val="000000"/>
                <w:sz w:val="20"/>
                <w:szCs w:val="20"/>
              </w:rPr>
              <w:t>014.09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Cs w:val="24"/>
              </w:rPr>
            </w:pPr>
            <w:r>
              <w:rPr>
                <w:rFonts w:hint="eastAsia" w:ascii="宋体" w:hAnsi="Times New Roman"/>
                <w:color w:val="000000"/>
                <w:szCs w:val="24"/>
              </w:rPr>
              <w:t>1</w:t>
            </w:r>
            <w:r>
              <w:rPr>
                <w:rFonts w:ascii="宋体" w:hAnsi="Times New Roman"/>
                <w:color w:val="000000"/>
                <w:szCs w:val="24"/>
              </w:rPr>
              <w:t>989.02.01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现工作单位或人事关系所在部门</w:t>
            </w:r>
          </w:p>
        </w:tc>
        <w:tc>
          <w:tcPr>
            <w:tcW w:w="8479" w:type="dxa"/>
            <w:gridSpan w:val="5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Times New Roman"/>
                <w:color w:val="000000"/>
                <w:sz w:val="20"/>
                <w:szCs w:val="20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最后学位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Times New Roman"/>
                <w:color w:val="000000"/>
                <w:sz w:val="20"/>
                <w:szCs w:val="20"/>
              </w:rPr>
              <w:t>工学博士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授予学位单位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Times New Roman"/>
                <w:color w:val="000000"/>
                <w:sz w:val="20"/>
                <w:szCs w:val="20"/>
              </w:rPr>
              <w:t>上海交通大学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最后学习阶段导师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Times New Roman"/>
                <w:color w:val="000000"/>
                <w:sz w:val="20"/>
                <w:szCs w:val="20"/>
              </w:rPr>
              <w:t>熊惠霖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国内外主要学术及社会兼职</w:t>
            </w:r>
          </w:p>
        </w:tc>
        <w:tc>
          <w:tcPr>
            <w:tcW w:w="5397" w:type="dxa"/>
            <w:gridSpan w:val="3"/>
            <w:vAlign w:val="center"/>
          </w:tcPr>
          <w:p>
            <w:pPr>
              <w:rPr>
                <w:rFonts w:ascii="宋体" w:hAnsi="Times New Roman"/>
                <w:color w:val="000000"/>
                <w:sz w:val="15"/>
                <w:szCs w:val="15"/>
              </w:rPr>
            </w:pPr>
            <w:bookmarkStart w:id="0" w:name="OLE_LINK152"/>
            <w:r>
              <w:rPr>
                <w:rFonts w:ascii="宋体" w:hAnsi="宋体"/>
                <w:color w:val="000000"/>
                <w:sz w:val="15"/>
                <w:szCs w:val="15"/>
              </w:rPr>
              <w:t xml:space="preserve">Reviewers of 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 xml:space="preserve">IEEE 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 xml:space="preserve">Access, 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 xml:space="preserve">IEEE 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 xml:space="preserve">Transactions on Geoscience and Remote Sensing, 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 xml:space="preserve">IEEE 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 xml:space="preserve">Journal of 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S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 xml:space="preserve">elected 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T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 xml:space="preserve">opics in 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A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 xml:space="preserve">pplied 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E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 xml:space="preserve">arth 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O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 xml:space="preserve">bservations and 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R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 xml:space="preserve">emote 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S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 xml:space="preserve">ensing, IEEE 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International Conference on Pattern Recognition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 xml:space="preserve"> and so on.</w:t>
            </w:r>
            <w:bookmarkEnd w:id="0"/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从事专业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Pol</w:t>
            </w:r>
            <w:r>
              <w:rPr>
                <w:rFonts w:ascii="宋体" w:hAnsi="Times New Roman"/>
                <w:color w:val="000000"/>
                <w:sz w:val="20"/>
                <w:szCs w:val="20"/>
              </w:rPr>
              <w:t>SAR图像处理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主要学术成绩、创新成果及评价</w:t>
            </w:r>
          </w:p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（限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800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字以内）</w:t>
            </w:r>
          </w:p>
        </w:tc>
        <w:tc>
          <w:tcPr>
            <w:tcW w:w="8479" w:type="dxa"/>
            <w:gridSpan w:val="5"/>
            <w:vAlign w:val="center"/>
          </w:tcPr>
          <w:p>
            <w:pPr>
              <w:ind w:firstLine="420" w:firstLineChars="200"/>
              <w:jc w:val="left"/>
              <w:rPr>
                <w:rFonts w:ascii="宋体" w:hAnsi="Times New Roman"/>
                <w:szCs w:val="24"/>
              </w:rPr>
            </w:pPr>
            <w:r>
              <w:rPr>
                <w:rFonts w:hint="eastAsia" w:ascii="宋体" w:hAnsi="Times New Roman"/>
                <w:szCs w:val="24"/>
              </w:rPr>
              <w:t>个人主要研究方向：基于</w:t>
            </w:r>
            <w:r>
              <w:rPr>
                <w:rFonts w:ascii="宋体" w:hAnsi="Times New Roman"/>
                <w:szCs w:val="24"/>
              </w:rPr>
              <w:t>PolSAR图像</w:t>
            </w:r>
            <w:r>
              <w:rPr>
                <w:rFonts w:hint="eastAsia" w:ascii="宋体" w:hAnsi="Times New Roman"/>
                <w:szCs w:val="24"/>
              </w:rPr>
              <w:t>的</w:t>
            </w:r>
            <w:r>
              <w:rPr>
                <w:rFonts w:ascii="宋体" w:hAnsi="Times New Roman"/>
                <w:szCs w:val="24"/>
              </w:rPr>
              <w:t>舰船目标检测</w:t>
            </w:r>
          </w:p>
          <w:p>
            <w:pPr>
              <w:ind w:firstLine="400" w:firstLineChars="200"/>
              <w:jc w:val="left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无主持（研）国家级和省部级科研项目经历。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   1. 考虑到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现有大多数舰船检测算法只利用了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PolSAR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图像中的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"单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像素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"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信息，未能充分考虑目标周边信息。因此本人通过结合舰船周边的极化散射信息去检测船只。针对PolSAR图像的散射特性，改进了传统的L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BP算法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，从而发展了一个新的极化协方差差异矩阵P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CDM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。通过对比试验发现P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CDM的能量特征能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进一步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提高船只的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信杂比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(SCR)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，更有效地检测弱小船只。</w:t>
            </w:r>
          </w:p>
          <w:p>
            <w:pPr>
              <w:autoSpaceDE w:val="0"/>
              <w:autoSpaceDN w:val="0"/>
              <w:adjustRightInd w:val="0"/>
              <w:ind w:firstLine="400" w:firstLineChars="20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2.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针对方位向模糊效应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鬼船”现象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，结合P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CDM矩阵的特性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发展了一个新的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极化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特征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SH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实验证明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该特征能够有效地消除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“鬼船”现象，检测出真实的舰船目标。</w:t>
            </w:r>
          </w:p>
          <w:p>
            <w:pPr>
              <w:autoSpaceDE w:val="0"/>
              <w:autoSpaceDN w:val="0"/>
              <w:adjustRightInd w:val="0"/>
              <w:ind w:firstLine="408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针对现有的流行检测算法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GP-PNF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，本人也做了相关的改进工作。通过结合更加有效的舰船检测特征，利用主成份分析的方法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,进一步地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改善了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GP-PNF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架构中的极化特征。实验结果表明，新的极化特征向量能够更有效的提高船只信杂比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(SCR)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，检测高海况下的船只目标，降低虚警率。</w:t>
            </w:r>
          </w:p>
          <w:p>
            <w:pPr>
              <w:autoSpaceDE w:val="0"/>
              <w:autoSpaceDN w:val="0"/>
              <w:adjustRightInd w:val="0"/>
              <w:ind w:firstLine="408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 针对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CDM矩阵缺少相位信息的事实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，本人重新设计了计算极化差异信息的策略，进一步构建了一个完整的极化协方差差异矩阵C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PCDM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。通过对比实验室发现C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PCDM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更有效地检测舰船目标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。相比于传统的协方差矩阵C和P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CDM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，C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PCDM也显现出更加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利于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舰船目标的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特性。</w:t>
            </w:r>
          </w:p>
          <w:p>
            <w:pPr>
              <w:ind w:firstLine="400" w:firstLineChars="200"/>
              <w:jc w:val="left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以上成果发表学术论文</w:t>
            </w:r>
            <w:r>
              <w:rPr>
                <w:rFonts w:ascii="宋体" w:hAnsi="宋体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sz w:val="20"/>
                <w:szCs w:val="20"/>
              </w:rPr>
              <w:t>篇</w:t>
            </w:r>
            <w:r>
              <w:rPr>
                <w:rFonts w:ascii="宋体" w:hAnsi="宋体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sz w:val="20"/>
                <w:szCs w:val="20"/>
              </w:rPr>
              <w:t>第一或通讯作者</w:t>
            </w:r>
            <w:r>
              <w:rPr>
                <w:rFonts w:ascii="宋体" w:hAnsi="宋体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sz w:val="20"/>
                <w:szCs w:val="20"/>
              </w:rPr>
              <w:t>篇</w:t>
            </w:r>
            <w:r>
              <w:rPr>
                <w:rFonts w:ascii="宋体" w:hAnsi="宋体"/>
                <w:sz w:val="20"/>
                <w:szCs w:val="20"/>
              </w:rPr>
              <w:t>)</w:t>
            </w:r>
            <w:r>
              <w:rPr>
                <w:rFonts w:hint="eastAsia" w:ascii="宋体" w:hAnsi="宋体"/>
                <w:sz w:val="20"/>
                <w:szCs w:val="20"/>
              </w:rPr>
              <w:t>，其中</w:t>
            </w:r>
            <w:r>
              <w:rPr>
                <w:rFonts w:ascii="宋体" w:hAnsi="宋体"/>
                <w:sz w:val="20"/>
                <w:szCs w:val="20"/>
              </w:rPr>
              <w:t>SCI</w:t>
            </w:r>
            <w:r>
              <w:rPr>
                <w:rFonts w:hint="eastAsia" w:ascii="宋体" w:hAnsi="宋体"/>
                <w:sz w:val="20"/>
                <w:szCs w:val="20"/>
              </w:rPr>
              <w:t>收录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sz w:val="20"/>
                <w:szCs w:val="20"/>
              </w:rPr>
              <w:t>篇、</w:t>
            </w:r>
            <w:r>
              <w:rPr>
                <w:rFonts w:ascii="宋体" w:hAnsi="宋体"/>
                <w:sz w:val="20"/>
                <w:szCs w:val="20"/>
              </w:rPr>
              <w:t>EI会议</w:t>
            </w:r>
            <w:r>
              <w:rPr>
                <w:rFonts w:hint="eastAsia" w:ascii="宋体" w:hAnsi="宋体"/>
                <w:sz w:val="20"/>
                <w:szCs w:val="20"/>
              </w:rPr>
              <w:t>收录</w:t>
            </w:r>
            <w:r>
              <w:rPr>
                <w:rFonts w:ascii="宋体" w:hAnsi="宋体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sz w:val="20"/>
                <w:szCs w:val="20"/>
              </w:rPr>
              <w:t>篇（</w:t>
            </w:r>
            <w:r>
              <w:rPr>
                <w:rFonts w:ascii="宋体" w:hAnsi="宋体"/>
                <w:sz w:val="20"/>
                <w:szCs w:val="20"/>
              </w:rPr>
              <w:t>SCI</w:t>
            </w:r>
            <w:r>
              <w:rPr>
                <w:rFonts w:hint="eastAsia" w:ascii="宋体" w:hAnsi="宋体"/>
                <w:sz w:val="20"/>
                <w:szCs w:val="20"/>
              </w:rPr>
              <w:t>与</w:t>
            </w:r>
            <w:r>
              <w:rPr>
                <w:rFonts w:ascii="宋体" w:hAnsi="宋体"/>
                <w:sz w:val="20"/>
                <w:szCs w:val="20"/>
              </w:rPr>
              <w:t>EI</w:t>
            </w:r>
            <w:r>
              <w:rPr>
                <w:rFonts w:hint="eastAsia" w:ascii="宋体" w:hAnsi="宋体"/>
                <w:sz w:val="20"/>
                <w:szCs w:val="20"/>
              </w:rPr>
              <w:t>论文不重复计算）、研讨会论文2篇，</w:t>
            </w:r>
            <w:r>
              <w:rPr>
                <w:rFonts w:ascii="宋体" w:hAnsi="宋体"/>
                <w:sz w:val="20"/>
                <w:szCs w:val="20"/>
              </w:rPr>
              <w:t>SCI</w:t>
            </w:r>
            <w:r>
              <w:rPr>
                <w:rFonts w:hint="eastAsia" w:ascii="宋体" w:hAnsi="宋体"/>
                <w:sz w:val="20"/>
                <w:szCs w:val="20"/>
              </w:rPr>
              <w:t>他人引用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次；</w:t>
            </w:r>
            <w:r>
              <w:rPr>
                <w:rFonts w:ascii="宋体" w:hAnsi="Times New Roman"/>
                <w:sz w:val="20"/>
                <w:szCs w:val="20"/>
              </w:rPr>
              <w:t xml:space="preserve"> </w:t>
            </w:r>
          </w:p>
          <w:p>
            <w:pPr>
              <w:ind w:firstLine="300" w:firstLineChars="150"/>
              <w:jc w:val="left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明确：第一作者或通信作者论文：</w:t>
            </w:r>
            <w:r>
              <w:rPr>
                <w:rFonts w:ascii="宋体" w:hAnsi="宋体"/>
                <w:sz w:val="20"/>
                <w:szCs w:val="20"/>
              </w:rPr>
              <w:t>A+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>　2　</w:t>
            </w:r>
            <w:r>
              <w:rPr>
                <w:rFonts w:hint="eastAsia" w:ascii="宋体" w:hAnsi="宋体"/>
                <w:sz w:val="20"/>
                <w:szCs w:val="20"/>
              </w:rPr>
              <w:t>篇；</w:t>
            </w:r>
            <w:r>
              <w:rPr>
                <w:rFonts w:ascii="宋体" w:hAnsi="宋体"/>
                <w:sz w:val="20"/>
                <w:szCs w:val="20"/>
              </w:rPr>
              <w:t>B+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>　4　</w:t>
            </w:r>
            <w:r>
              <w:rPr>
                <w:rFonts w:hint="eastAsia" w:ascii="宋体" w:hAnsi="宋体"/>
                <w:sz w:val="20"/>
                <w:szCs w:val="20"/>
              </w:rPr>
              <w:t>篇。</w:t>
            </w:r>
          </w:p>
        </w:tc>
      </w:tr>
    </w:tbl>
    <w:p>
      <w:pPr>
        <w:spacing w:line="360" w:lineRule="auto"/>
        <w:ind w:firstLine="361" w:firstLineChars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hint="eastAsia" w:ascii="Times New Roman" w:hAnsi="Times New Roman"/>
          <w:b/>
          <w:sz w:val="24"/>
          <w:szCs w:val="24"/>
        </w:rPr>
        <w:t>、学习经历</w:t>
      </w:r>
    </w:p>
    <w:tbl>
      <w:tblPr>
        <w:tblStyle w:val="5"/>
        <w:tblW w:w="10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2224"/>
        <w:gridCol w:w="1801"/>
        <w:gridCol w:w="2024"/>
        <w:gridCol w:w="177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学历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/>
                <w:sz w:val="20"/>
                <w:szCs w:val="20"/>
              </w:rPr>
              <w:t>学位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起止时间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毕业学校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所学专业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导师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本科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007.09-2011.07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淮南师范学院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电子信息工程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陈帅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硕士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011.09-2014.07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四川大学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通信与信息工程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何小海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博士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014.09-2018.12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上海交通大学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控制科学与工程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熊惠霖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全日制</w:t>
            </w:r>
          </w:p>
        </w:tc>
      </w:tr>
    </w:tbl>
    <w:p>
      <w:pPr>
        <w:spacing w:line="360" w:lineRule="auto"/>
        <w:ind w:left="239" w:leftChars="114" w:firstLine="120" w:firstLineChars="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hint="eastAsia" w:ascii="Times New Roman" w:hAnsi="Times New Roman"/>
          <w:b/>
          <w:sz w:val="24"/>
          <w:szCs w:val="24"/>
        </w:rPr>
        <w:t>、论文情况（</w:t>
      </w:r>
      <w:r>
        <w:rPr>
          <w:rFonts w:ascii="宋体" w:hAnsi="宋体"/>
          <w:b/>
          <w:szCs w:val="24"/>
        </w:rPr>
        <w:t>5</w:t>
      </w:r>
      <w:r>
        <w:rPr>
          <w:rFonts w:hint="eastAsia" w:ascii="宋体" w:hAnsi="宋体"/>
          <w:b/>
          <w:szCs w:val="24"/>
        </w:rPr>
        <w:t>篇以内代表性论文）</w:t>
      </w:r>
      <w:r>
        <w:rPr>
          <w:rFonts w:hint="eastAsia" w:ascii="Times New Roman" w:hAnsi="Times New Roman"/>
          <w:b/>
          <w:sz w:val="24"/>
          <w:szCs w:val="24"/>
        </w:rPr>
        <w:t>：</w:t>
      </w:r>
    </w:p>
    <w:tbl>
      <w:tblPr>
        <w:tblStyle w:val="5"/>
        <w:tblW w:w="10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1830"/>
        <w:gridCol w:w="2140"/>
        <w:gridCol w:w="1150"/>
        <w:gridCol w:w="630"/>
        <w:gridCol w:w="793"/>
        <w:gridCol w:w="1105"/>
        <w:gridCol w:w="942"/>
        <w:gridCol w:w="757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18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序</w:t>
            </w:r>
          </w:p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题目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发表刊物或</w:t>
            </w:r>
          </w:p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出版单位名称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年度</w:t>
            </w:r>
          </w:p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期号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作者</w:t>
            </w:r>
          </w:p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排名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第一作者</w:t>
            </w:r>
          </w:p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单位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刊物性质及期刊号</w:t>
            </w:r>
          </w:p>
        </w:tc>
        <w:tc>
          <w:tcPr>
            <w:tcW w:w="942" w:type="dxa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论文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分区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（学术期刊分级</w:t>
            </w:r>
            <w:r>
              <w:rPr>
                <w:rFonts w:ascii="Times New Roman" w:hAnsi="Times New Roman"/>
                <w:szCs w:val="24"/>
              </w:rPr>
              <w:t xml:space="preserve">A++ </w:t>
            </w:r>
            <w:r>
              <w:rPr>
                <w:rFonts w:hint="eastAsia" w:ascii="Times New Roman" w:hAnsi="Times New Roman"/>
                <w:szCs w:val="24"/>
              </w:rPr>
              <w:t>等，</w:t>
            </w:r>
            <w:r>
              <w:rPr>
                <w:rFonts w:ascii="Times New Roman" w:hAnsi="Times New Roman"/>
                <w:szCs w:val="24"/>
              </w:rPr>
              <w:t>SCI?</w:t>
            </w:r>
            <w:r>
              <w:rPr>
                <w:rFonts w:hint="eastAsia" w:ascii="Times New Roman" w:hAnsi="Times New Roman"/>
                <w:szCs w:val="24"/>
              </w:rPr>
              <w:t>区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期刊类别影响因子及排序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他人引用次数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  <w:jc w:val="center"/>
        </w:trPr>
        <w:tc>
          <w:tcPr>
            <w:tcW w:w="418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A Ship Detector Applying   Principal Component Analysis to the Polarimetric Notch Filter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emote Sensing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：1</w:t>
            </w:r>
            <w:r>
              <w:rPr>
                <w:rFonts w:ascii="Times New Roman" w:hAnsi="Times New Roman"/>
                <w:sz w:val="20"/>
                <w:szCs w:val="20"/>
              </w:rPr>
              <w:t>0(6),948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上海交通大学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.406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exact"/>
          <w:jc w:val="center"/>
        </w:trPr>
        <w:tc>
          <w:tcPr>
            <w:tcW w:w="418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PolSAR Ship Detection Based on the Polarimetric Covariance Difference Matrix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EEE Journal of </w:t>
            </w:r>
            <w:r>
              <w:rPr>
                <w:rFonts w:hint="eastAsia"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elected </w:t>
            </w:r>
            <w:r>
              <w:rPr>
                <w:rFonts w:hint="eastAsia"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opics in </w:t>
            </w:r>
            <w:r>
              <w:rPr>
                <w:rFonts w:hint="eastAsia"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pplied </w:t>
            </w:r>
            <w:r>
              <w:rPr>
                <w:rFonts w:hint="eastAsia"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arth </w:t>
            </w:r>
            <w:r>
              <w:rPr>
                <w:rFonts w:hint="eastAsia"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bservations and </w:t>
            </w:r>
            <w:r>
              <w:rPr>
                <w:rFonts w:hint="eastAsia"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emote </w:t>
            </w:r>
            <w:r>
              <w:rPr>
                <w:rFonts w:hint="eastAsia"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ensing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：1</w:t>
            </w:r>
            <w:r>
              <w:rPr>
                <w:rFonts w:ascii="Times New Roman" w:hAnsi="Times New Roman"/>
                <w:sz w:val="20"/>
                <w:szCs w:val="20"/>
              </w:rPr>
              <w:t>0(7),3348-3359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上海交通大学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.777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  <w:jc w:val="center"/>
        </w:trPr>
        <w:tc>
          <w:tcPr>
            <w:tcW w:w="418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A Ship Detector Based on The Improved Polarimetric Covariance Difference Matrix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GARSS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上海交通大学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无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exact"/>
          <w:jc w:val="center"/>
        </w:trPr>
        <w:tc>
          <w:tcPr>
            <w:tcW w:w="418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A Ship Detector Applying Principal Component Analysis to the Polarimetric Notch Filter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GARSS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630" w:type="dxa"/>
            <w:vAlign w:val="center"/>
          </w:tcPr>
          <w:p>
            <w:pPr>
              <w:ind w:firstLine="100" w:firstLineChars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上海交通大学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无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exact"/>
          <w:jc w:val="center"/>
        </w:trPr>
        <w:tc>
          <w:tcPr>
            <w:tcW w:w="418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A Method for Removing  Azimuth Ambiguities in Polarimetric C-band SAR Image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GARSS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630" w:type="dxa"/>
            <w:vAlign w:val="center"/>
          </w:tcPr>
          <w:p>
            <w:pPr>
              <w:ind w:firstLine="100" w:firstLineChars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上海交通大学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无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spacing w:line="360" w:lineRule="auto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/>
          <w:b/>
          <w:sz w:val="24"/>
          <w:szCs w:val="24"/>
        </w:rPr>
        <w:t>、科研项目</w:t>
      </w:r>
      <w:r>
        <w:rPr>
          <w:rFonts w:ascii="Times New Roman" w:hAnsi="Times New Roman"/>
          <w:b/>
          <w:sz w:val="24"/>
          <w:szCs w:val="24"/>
        </w:rPr>
        <w:t> :</w:t>
      </w:r>
    </w:p>
    <w:tbl>
      <w:tblPr>
        <w:tblStyle w:val="5"/>
        <w:tblW w:w="104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3402"/>
        <w:gridCol w:w="2365"/>
        <w:gridCol w:w="124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项目时间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65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经费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参与状况（排序）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017.01-2018.12</w:t>
            </w:r>
          </w:p>
        </w:tc>
        <w:tc>
          <w:tcPr>
            <w:tcW w:w="3402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高光谱遥感影像复杂模式的智能解译研究</w:t>
            </w:r>
          </w:p>
        </w:tc>
        <w:tc>
          <w:tcPr>
            <w:tcW w:w="2365" w:type="dxa"/>
            <w:vAlign w:val="center"/>
          </w:tcPr>
          <w:p>
            <w:pPr>
              <w:ind w:right="101" w:rightChars="4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开放基金</w:t>
            </w:r>
          </w:p>
        </w:tc>
        <w:tc>
          <w:tcPr>
            <w:tcW w:w="1241" w:type="dxa"/>
            <w:vAlign w:val="center"/>
          </w:tcPr>
          <w:p>
            <w:pPr>
              <w:ind w:right="101" w:rightChars="4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万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第二</w:t>
            </w:r>
          </w:p>
        </w:tc>
      </w:tr>
    </w:tbl>
    <w:p>
      <w:pPr>
        <w:spacing w:line="360" w:lineRule="auto"/>
        <w:ind w:firstLine="482" w:firstLineChars="200"/>
        <w:rPr>
          <w:rFonts w:ascii="宋体" w:hAnsi="Times New Roman"/>
          <w:b/>
          <w:color w:val="000000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color w:val="000000"/>
          <w:sz w:val="24"/>
          <w:szCs w:val="24"/>
        </w:rPr>
        <w:t>、获奖情况：</w:t>
      </w:r>
    </w:p>
    <w:tbl>
      <w:tblPr>
        <w:tblStyle w:val="5"/>
        <w:tblW w:w="104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3402"/>
        <w:gridCol w:w="366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3668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奖项与等级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017.09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博士研究生国家奖学金</w:t>
            </w:r>
          </w:p>
        </w:tc>
        <w:tc>
          <w:tcPr>
            <w:tcW w:w="3668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843" w:type="dxa"/>
            <w:vAlign w:val="center"/>
          </w:tcPr>
          <w:p>
            <w:pPr>
              <w:ind w:right="101" w:rightChars="4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014.9-2018.9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博士研究生奖学金</w:t>
            </w:r>
          </w:p>
        </w:tc>
        <w:tc>
          <w:tcPr>
            <w:tcW w:w="3668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上海交通大学校级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017.08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优秀学生党支部书记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”</w:t>
            </w:r>
          </w:p>
        </w:tc>
        <w:tc>
          <w:tcPr>
            <w:tcW w:w="3668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上海交通大学校级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</w:tbl>
    <w:p>
      <w:pPr>
        <w:rPr>
          <w:szCs w:val="21"/>
        </w:rPr>
      </w:pPr>
      <w:bookmarkStart w:id="1" w:name="_GoBack"/>
      <w:bookmarkEnd w:id="1"/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公示时间为：2018年</w:t>
      </w:r>
      <w:r>
        <w:rPr>
          <w:rFonts w:hint="eastAsia"/>
          <w:szCs w:val="21"/>
          <w:lang w:val="en-US" w:eastAsia="zh-CN"/>
        </w:rPr>
        <w:t>9</w:t>
      </w:r>
      <w:r>
        <w:rPr>
          <w:rFonts w:hint="eastAsia"/>
          <w:szCs w:val="21"/>
        </w:rPr>
        <w:t>月1</w:t>
      </w: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</w:rPr>
        <w:t>日至2018年</w:t>
      </w:r>
      <w:r>
        <w:rPr>
          <w:rFonts w:hint="eastAsia"/>
          <w:szCs w:val="21"/>
          <w:lang w:val="en-US" w:eastAsia="zh-CN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20</w:t>
      </w:r>
      <w:r>
        <w:rPr>
          <w:rFonts w:hint="eastAsia"/>
          <w:szCs w:val="21"/>
        </w:rPr>
        <w:t>日。</w:t>
      </w:r>
    </w:p>
    <w:p>
      <w:pPr>
        <w:rPr>
          <w:szCs w:val="21"/>
        </w:rPr>
      </w:pPr>
      <w:r>
        <w:rPr>
          <w:rFonts w:hint="eastAsia"/>
          <w:szCs w:val="21"/>
        </w:rPr>
        <w:t>对匿名公示人员有异议的单位或个人，可在公示期间以真实姓名向信息学院公开招聘工作小组电话、书面反映或面谈，恕不接受匿名电话和信件。</w:t>
      </w:r>
    </w:p>
    <w:p>
      <w:pPr>
        <w:rPr>
          <w:szCs w:val="21"/>
        </w:rPr>
      </w:pPr>
      <w:r>
        <w:rPr>
          <w:rFonts w:hint="eastAsia"/>
          <w:szCs w:val="21"/>
        </w:rPr>
        <w:t>信息学院办公室电话：028-66367465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联系邮箱：jsjrs@swjtu.edu.cn              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信息科学与技术学院</w:t>
      </w:r>
    </w:p>
    <w:p>
      <w:r>
        <w:rPr>
          <w:rFonts w:hint="eastAsia"/>
          <w:szCs w:val="21"/>
        </w:rPr>
        <w:t xml:space="preserve">                                                      二〇一八年</w:t>
      </w:r>
      <w:r>
        <w:rPr>
          <w:rFonts w:hint="eastAsia"/>
          <w:szCs w:val="21"/>
          <w:lang w:eastAsia="zh-CN"/>
        </w:rPr>
        <w:t>九</w:t>
      </w:r>
      <w:r>
        <w:rPr>
          <w:rFonts w:hint="eastAsia"/>
          <w:szCs w:val="21"/>
        </w:rPr>
        <w:t>月十</w:t>
      </w:r>
      <w:r>
        <w:rPr>
          <w:rFonts w:hint="eastAsia"/>
          <w:szCs w:val="21"/>
          <w:lang w:eastAsia="zh-CN"/>
        </w:rPr>
        <w:t>四</w:t>
      </w:r>
      <w:r>
        <w:rPr>
          <w:rFonts w:hint="eastAsia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61105"/>
    <w:rsid w:val="002149FF"/>
    <w:rsid w:val="00270AB1"/>
    <w:rsid w:val="00462BFA"/>
    <w:rsid w:val="00882D60"/>
    <w:rsid w:val="00AD62B3"/>
    <w:rsid w:val="00DB4354"/>
    <w:rsid w:val="00E56669"/>
    <w:rsid w:val="01875001"/>
    <w:rsid w:val="03735BC9"/>
    <w:rsid w:val="08161105"/>
    <w:rsid w:val="144E5C0B"/>
    <w:rsid w:val="158305FB"/>
    <w:rsid w:val="15D218A0"/>
    <w:rsid w:val="186E3CCE"/>
    <w:rsid w:val="1E9A1F40"/>
    <w:rsid w:val="23541325"/>
    <w:rsid w:val="2A6B1C17"/>
    <w:rsid w:val="2FB2592B"/>
    <w:rsid w:val="2FD11E06"/>
    <w:rsid w:val="33962048"/>
    <w:rsid w:val="363275B1"/>
    <w:rsid w:val="38646E30"/>
    <w:rsid w:val="3B23205C"/>
    <w:rsid w:val="3D900579"/>
    <w:rsid w:val="3E9729EE"/>
    <w:rsid w:val="40DA2B33"/>
    <w:rsid w:val="479B1798"/>
    <w:rsid w:val="48AF10CA"/>
    <w:rsid w:val="534A231A"/>
    <w:rsid w:val="552553A1"/>
    <w:rsid w:val="56575EAA"/>
    <w:rsid w:val="68793240"/>
    <w:rsid w:val="6D276585"/>
    <w:rsid w:val="704D56A3"/>
    <w:rsid w:val="7EDA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527</Words>
  <Characters>3007</Characters>
  <Lines>25</Lines>
  <Paragraphs>7</Paragraphs>
  <TotalTime>1</TotalTime>
  <ScaleCrop>false</ScaleCrop>
  <LinksUpToDate>false</LinksUpToDate>
  <CharactersWithSpaces>3527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2018-05-18T06:58:00Z</dcterms:created>
  <dc:creator>Administrator</dc:creator>
  <cp:lastModifiedBy>叮叮糖</cp:lastModifiedBy>
  <dcterms:modified xsi:type="dcterms:W3CDTF">2018-09-14T08:05:40Z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