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65" w:rsidRDefault="00E437E8" w:rsidP="00820E03">
      <w:pPr>
        <w:spacing w:afterLines="100" w:after="312" w:line="360" w:lineRule="auto"/>
        <w:rPr>
          <w:rFonts w:ascii="黑体" w:eastAsia="黑体" w:hAnsi="黑体" w:cs="黑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5AB3B209" wp14:editId="5ACAC17F">
            <wp:extent cx="1276350" cy="451624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6691" cy="455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0C6" w:rsidRDefault="00820E03" w:rsidP="00B460C6">
      <w:pPr>
        <w:spacing w:afterLines="100" w:after="312"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中国</w:t>
      </w:r>
      <w:r>
        <w:rPr>
          <w:rFonts w:ascii="黑体" w:eastAsia="黑体" w:hAnsi="黑体" w:cs="黑体"/>
          <w:b/>
          <w:sz w:val="32"/>
          <w:szCs w:val="32"/>
        </w:rPr>
        <w:t>平安人寿保险股份</w:t>
      </w:r>
      <w:r w:rsidR="00AE3765">
        <w:rPr>
          <w:rFonts w:ascii="黑体" w:eastAsia="黑体" w:hAnsi="黑体" w:cs="黑体" w:hint="eastAsia"/>
          <w:b/>
          <w:sz w:val="32"/>
          <w:szCs w:val="32"/>
        </w:rPr>
        <w:t>有限</w:t>
      </w:r>
      <w:r w:rsidR="00AE3765">
        <w:rPr>
          <w:rFonts w:ascii="黑体" w:eastAsia="黑体" w:hAnsi="黑体" w:cs="黑体"/>
          <w:b/>
          <w:sz w:val="32"/>
          <w:szCs w:val="32"/>
        </w:rPr>
        <w:t>公司</w:t>
      </w:r>
      <w:r w:rsidR="00B460C6">
        <w:rPr>
          <w:rFonts w:ascii="黑体" w:eastAsia="黑体" w:hAnsi="黑体" w:cs="黑体" w:hint="eastAsia"/>
          <w:b/>
          <w:sz w:val="32"/>
          <w:szCs w:val="32"/>
        </w:rPr>
        <w:t>科技支持中心</w:t>
      </w:r>
    </w:p>
    <w:p w:rsidR="00820E03" w:rsidRPr="00EB292A" w:rsidRDefault="00820E03" w:rsidP="00B460C6">
      <w:pPr>
        <w:spacing w:afterLines="100" w:after="312"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  <w:r w:rsidRPr="00EB292A">
        <w:rPr>
          <w:rFonts w:ascii="黑体" w:eastAsia="黑体" w:hAnsi="黑体" w:cs="黑体" w:hint="eastAsia"/>
          <w:b/>
          <w:sz w:val="32"/>
          <w:szCs w:val="32"/>
        </w:rPr>
        <w:t>2019校招简章</w:t>
      </w:r>
    </w:p>
    <w:p w:rsidR="00820E03" w:rsidRPr="00EB292A" w:rsidRDefault="00820E03" w:rsidP="00820E03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 w:val="24"/>
        </w:rPr>
      </w:pPr>
      <w:r w:rsidRPr="00EB292A">
        <w:rPr>
          <w:rFonts w:ascii="宋体" w:hAnsi="宋体" w:cs="宋体" w:hint="eastAsia"/>
          <w:b/>
          <w:sz w:val="24"/>
        </w:rPr>
        <w:t>企业简介</w:t>
      </w:r>
    </w:p>
    <w:p w:rsidR="00820E03" w:rsidRPr="007D1546" w:rsidRDefault="00820E03" w:rsidP="007D1546">
      <w:pPr>
        <w:ind w:firstLineChars="200" w:firstLine="420"/>
        <w:rPr>
          <w:rFonts w:cs="宋体"/>
          <w:b/>
          <w:bCs/>
          <w:sz w:val="32"/>
        </w:rPr>
      </w:pPr>
      <w:r w:rsidRPr="007D1546">
        <w:t>中国平安保险（集团）股份有限公司（以下简称</w:t>
      </w:r>
      <w:r w:rsidRPr="007D1546">
        <w:t>“</w:t>
      </w:r>
      <w:r w:rsidRPr="007D1546">
        <w:t>中国平安</w:t>
      </w:r>
      <w:r w:rsidRPr="007D1546">
        <w:t>”</w:t>
      </w:r>
      <w:r w:rsidRPr="007D1546">
        <w:t>，</w:t>
      </w:r>
      <w:r w:rsidRPr="007D1546">
        <w:t>“</w:t>
      </w:r>
      <w:r w:rsidRPr="007D1546">
        <w:t>公司</w:t>
      </w:r>
      <w:r w:rsidRPr="007D1546">
        <w:t>”</w:t>
      </w:r>
      <w:r w:rsidRPr="007D1546">
        <w:t>，</w:t>
      </w:r>
      <w:r w:rsidRPr="007D1546">
        <w:t>“</w:t>
      </w:r>
      <w:r w:rsidRPr="007D1546">
        <w:t>集团</w:t>
      </w:r>
      <w:r w:rsidRPr="007D1546">
        <w:t>”</w:t>
      </w:r>
      <w:r w:rsidRPr="007D1546">
        <w:t>）于</w:t>
      </w:r>
      <w:r w:rsidRPr="007D1546">
        <w:t>1988</w:t>
      </w:r>
      <w:r w:rsidRPr="007D1546">
        <w:t>年诞生于深圳蛇口，在各级政府及监管部门、广大客户和社会各界的支持下，成长为我国三大综合金融集团之一，在《福布斯》</w:t>
      </w:r>
      <w:r w:rsidRPr="007D1546">
        <w:t>“</w:t>
      </w:r>
      <w:r w:rsidRPr="007D1546">
        <w:t>全球上市公司</w:t>
      </w:r>
      <w:r w:rsidRPr="007D1546">
        <w:t>2000</w:t>
      </w:r>
      <w:r w:rsidRPr="007D1546">
        <w:t>强</w:t>
      </w:r>
      <w:r w:rsidRPr="007D1546">
        <w:t>”</w:t>
      </w:r>
      <w:r w:rsidRPr="007D1546">
        <w:t>中名列第</w:t>
      </w:r>
      <w:r w:rsidRPr="007D1546">
        <w:t>10</w:t>
      </w:r>
      <w:r w:rsidRPr="007D1546">
        <w:t>位，居全球保险集团第一；在美国《财富》世界</w:t>
      </w:r>
      <w:r w:rsidRPr="007D1546">
        <w:t>500</w:t>
      </w:r>
      <w:r w:rsidRPr="007D1546">
        <w:t>强名列第</w:t>
      </w:r>
      <w:r w:rsidRPr="007D1546">
        <w:t>29</w:t>
      </w:r>
      <w:r w:rsidRPr="007D1546">
        <w:t>位，蝉联中国内地混合所有制企业第一。中国平安在香港联合交易所主板及上海证券交易所两地上市。截至</w:t>
      </w:r>
      <w:r w:rsidRPr="007D1546">
        <w:t>2017</w:t>
      </w:r>
      <w:r w:rsidRPr="007D1546">
        <w:t>年年底，集团总市值在全球金融集团中排名第</w:t>
      </w:r>
      <w:r w:rsidRPr="007D1546">
        <w:t>6</w:t>
      </w:r>
      <w:r w:rsidRPr="007D1546">
        <w:t>位，全球保险集团市值、品牌第一。</w:t>
      </w:r>
    </w:p>
    <w:p w:rsidR="00926F7C" w:rsidRPr="00926F7C" w:rsidRDefault="00820E03" w:rsidP="00926F7C">
      <w:pPr>
        <w:ind w:firstLineChars="200" w:firstLine="420"/>
      </w:pPr>
      <w:r w:rsidRPr="007D1546">
        <w:t>中国平安人寿保险股份有限公司成立于</w:t>
      </w:r>
      <w:r w:rsidRPr="007D1546">
        <w:t>2002</w:t>
      </w:r>
      <w:r w:rsidRPr="007D1546">
        <w:t>年，是中国平安保险（集团）股份有限公司旗下的重要成员。</w:t>
      </w:r>
      <w:r w:rsidR="00926F7C" w:rsidRPr="00926F7C">
        <w:rPr>
          <w:rFonts w:hint="eastAsia"/>
        </w:rPr>
        <w:t>面对互联网和新科技带来的挑战与机遇，平安人寿积极提升“科技</w:t>
      </w:r>
      <w:r w:rsidR="00926F7C" w:rsidRPr="00926F7C">
        <w:t>+”“</w:t>
      </w:r>
      <w:r w:rsidR="00926F7C" w:rsidRPr="00926F7C">
        <w:t>产品</w:t>
      </w:r>
      <w:r w:rsidR="00926F7C" w:rsidRPr="00926F7C">
        <w:t>+”</w:t>
      </w:r>
      <w:r w:rsidR="00926F7C" w:rsidRPr="00926F7C">
        <w:t>核心竞争力，运用领先科技，打造未来发展引擎，升级创业业务模式。以</w:t>
      </w:r>
      <w:r w:rsidR="00926F7C" w:rsidRPr="00926F7C">
        <w:t>“</w:t>
      </w:r>
      <w:r w:rsidR="00926F7C" w:rsidRPr="00926F7C">
        <w:t>金管家</w:t>
      </w:r>
      <w:r w:rsidR="00926F7C" w:rsidRPr="00926F7C">
        <w:t>”APP</w:t>
      </w:r>
      <w:r w:rsidR="00926F7C" w:rsidRPr="00926F7C">
        <w:rPr>
          <w:rFonts w:hint="eastAsia"/>
        </w:rPr>
        <w:t>为核心的移动金融生活平台，连通线上、线下多场景客户经营；业内首创“智慧客服”，通过人脸识别、声纹识别、光学字符识别、自然语言识别、大数据引擎、机器学习等</w:t>
      </w:r>
      <w:r w:rsidR="00926F7C" w:rsidRPr="00926F7C">
        <w:t>AI</w:t>
      </w:r>
      <w:r w:rsidR="00926F7C" w:rsidRPr="00926F7C">
        <w:rPr>
          <w:rFonts w:hint="eastAsia"/>
        </w:rPr>
        <w:t>技术实现所有业务“在线一次性办理”，实时承保、</w:t>
      </w:r>
      <w:r w:rsidR="00926F7C" w:rsidRPr="00926F7C">
        <w:t>30</w:t>
      </w:r>
      <w:r w:rsidR="00926F7C" w:rsidRPr="00926F7C">
        <w:rPr>
          <w:rFonts w:hint="eastAsia"/>
        </w:rPr>
        <w:t>分钟内闪赔，用科技创造极致客户体验。</w:t>
      </w:r>
    </w:p>
    <w:p w:rsidR="00926F7C" w:rsidRPr="00926F7C" w:rsidRDefault="00926F7C" w:rsidP="00926F7C">
      <w:pPr>
        <w:pStyle w:val="a7"/>
        <w:numPr>
          <w:ilvl w:val="0"/>
          <w:numId w:val="4"/>
        </w:numPr>
        <w:ind w:firstLineChars="0"/>
      </w:pPr>
      <w:r w:rsidRPr="00926F7C">
        <w:t>“</w:t>
      </w:r>
      <w:r w:rsidRPr="00926F7C">
        <w:t>深圳市金融创新</w:t>
      </w:r>
      <w:r w:rsidRPr="00926F7C">
        <w:t>”</w:t>
      </w:r>
      <w:r w:rsidRPr="00926F7C">
        <w:t>一等奖</w:t>
      </w:r>
    </w:p>
    <w:p w:rsidR="00926F7C" w:rsidRPr="00926F7C" w:rsidRDefault="00926F7C" w:rsidP="00926F7C">
      <w:pPr>
        <w:pStyle w:val="a7"/>
        <w:numPr>
          <w:ilvl w:val="0"/>
          <w:numId w:val="4"/>
        </w:numPr>
        <w:ind w:firstLineChars="0"/>
      </w:pPr>
      <w:r w:rsidRPr="00926F7C">
        <w:t>2017</w:t>
      </w:r>
      <w:r w:rsidRPr="00926F7C">
        <w:rPr>
          <w:rFonts w:hint="eastAsia"/>
        </w:rPr>
        <w:t>全球保险大奖</w:t>
      </w:r>
    </w:p>
    <w:p w:rsidR="00926F7C" w:rsidRPr="00926F7C" w:rsidRDefault="00926F7C" w:rsidP="00926F7C">
      <w:pPr>
        <w:pStyle w:val="a7"/>
        <w:numPr>
          <w:ilvl w:val="0"/>
          <w:numId w:val="4"/>
        </w:numPr>
        <w:ind w:firstLineChars="0"/>
      </w:pPr>
      <w:r w:rsidRPr="00926F7C">
        <w:t>“2017</w:t>
      </w:r>
      <w:r w:rsidRPr="00926F7C">
        <w:rPr>
          <w:rFonts w:hint="eastAsia"/>
        </w:rPr>
        <w:t>中国人工智能企业百强”第</w:t>
      </w:r>
      <w:r w:rsidRPr="00926F7C">
        <w:t>5</w:t>
      </w:r>
      <w:r w:rsidRPr="00926F7C">
        <w:rPr>
          <w:rFonts w:hint="eastAsia"/>
        </w:rPr>
        <w:t>位</w:t>
      </w:r>
    </w:p>
    <w:p w:rsidR="00926F7C" w:rsidRPr="00926F7C" w:rsidRDefault="00926F7C" w:rsidP="00926F7C">
      <w:pPr>
        <w:pStyle w:val="a7"/>
        <w:numPr>
          <w:ilvl w:val="0"/>
          <w:numId w:val="4"/>
        </w:numPr>
        <w:ind w:firstLineChars="0"/>
      </w:pPr>
      <w:r w:rsidRPr="00926F7C">
        <w:rPr>
          <w:rFonts w:hint="eastAsia"/>
        </w:rPr>
        <w:t>稳居全球多元保险企业第一</w:t>
      </w:r>
    </w:p>
    <w:p w:rsidR="007D1546" w:rsidRPr="00926F7C" w:rsidRDefault="007D1546" w:rsidP="007D1546">
      <w:pPr>
        <w:ind w:firstLineChars="200" w:firstLine="420"/>
      </w:pPr>
    </w:p>
    <w:p w:rsidR="006B5358" w:rsidRPr="00966503" w:rsidRDefault="006B5358" w:rsidP="00966503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 w:val="24"/>
        </w:rPr>
      </w:pPr>
      <w:r w:rsidRPr="00966503">
        <w:rPr>
          <w:rFonts w:ascii="宋体" w:hAnsi="宋体" w:cs="宋体"/>
          <w:b/>
          <w:sz w:val="24"/>
        </w:rPr>
        <w:t>人才培养</w:t>
      </w:r>
    </w:p>
    <w:p w:rsidR="00E8542F" w:rsidRDefault="006B5358" w:rsidP="007D1546">
      <w:pPr>
        <w:ind w:firstLineChars="200" w:firstLine="420"/>
      </w:pPr>
      <w:r w:rsidRPr="00966503">
        <w:rPr>
          <w:rFonts w:hint="eastAsia"/>
        </w:rPr>
        <w:t>平安人寿十分重视人才的职业生涯规划，坚持“竞争、激励、淘汰”三大人才机制，并设置了清晰的职业发展通道，每一位员工都可以通过个人努力、能力提升、经验积累，实现从低职级到高职级的发展。</w:t>
      </w:r>
    </w:p>
    <w:p w:rsidR="006B5358" w:rsidRDefault="006B5358" w:rsidP="007D1546">
      <w:pPr>
        <w:ind w:firstLineChars="200" w:firstLine="420"/>
      </w:pPr>
      <w:r w:rsidRPr="00966503">
        <w:rPr>
          <w:rFonts w:hint="eastAsia"/>
        </w:rPr>
        <w:t>公司拥有行业典范的培训发展体系，可满足员工职业生涯发展各阶段的学习需求。借助“知鸟”移动学习平台，帮助员工随时随地进行高效主动学习。同时，还会为相应岗位的员工提供岗位轮换、海外培训、高级管理人员培训、潜质人才培训等一系列成长机会。配合多种</w:t>
      </w:r>
      <w:r w:rsidRPr="00966503">
        <w:rPr>
          <w:rFonts w:hint="eastAsia"/>
        </w:rPr>
        <w:t>EAP</w:t>
      </w:r>
      <w:r w:rsidRPr="00966503">
        <w:rPr>
          <w:rFonts w:hint="eastAsia"/>
        </w:rPr>
        <w:t>（员工帮助计划）活动实施，营造和谐、愉悦的工作氛围，全面提升员工的归属感和幸福感。</w:t>
      </w:r>
    </w:p>
    <w:p w:rsidR="00E8542F" w:rsidRDefault="00E8542F" w:rsidP="00E8542F">
      <w:pPr>
        <w:ind w:firstLineChars="200" w:firstLine="420"/>
      </w:pPr>
      <w:r>
        <w:rPr>
          <w:rFonts w:hint="eastAsia"/>
        </w:rPr>
        <w:t>科技支持中心更有针对性的人才培养体系，打造懂业务、精技术的高素质</w:t>
      </w:r>
      <w:r>
        <w:rPr>
          <w:rFonts w:hint="eastAsia"/>
        </w:rPr>
        <w:t>IT</w:t>
      </w:r>
      <w:r>
        <w:rPr>
          <w:rFonts w:hint="eastAsia"/>
        </w:rPr>
        <w:t>队伍。</w:t>
      </w:r>
    </w:p>
    <w:p w:rsidR="00E8542F" w:rsidRDefault="00E8542F" w:rsidP="0007081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新人融入：每位新人都将参加启航平安</w:t>
      </w:r>
      <w:r>
        <w:t>NEO</w:t>
      </w:r>
      <w:r>
        <w:rPr>
          <w:rFonts w:hint="eastAsia"/>
        </w:rPr>
        <w:t>、走进寿险系列课程，结合业务轮岗学习，快速融入寿险环境；</w:t>
      </w:r>
    </w:p>
    <w:p w:rsidR="00E8542F" w:rsidRDefault="00E8542F" w:rsidP="0007081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素质提升：丰富多样的中心公开课、项目管理、敏捷等系列培训课程，轻松掌握工作小技巧，提升专业及通用素质能力；</w:t>
      </w:r>
    </w:p>
    <w:p w:rsidR="00E8542F" w:rsidRDefault="00E8542F" w:rsidP="00070816">
      <w:pPr>
        <w:pStyle w:val="a7"/>
        <w:numPr>
          <w:ilvl w:val="0"/>
          <w:numId w:val="2"/>
        </w:numPr>
        <w:ind w:firstLineChars="0"/>
      </w:pPr>
      <w:r>
        <w:rPr>
          <w:rFonts w:hint="eastAsia"/>
        </w:rPr>
        <w:t>全民学习：</w:t>
      </w:r>
      <w:r>
        <w:t>IT</w:t>
      </w:r>
      <w:r>
        <w:rPr>
          <w:rFonts w:hint="eastAsia"/>
        </w:rPr>
        <w:t>技术菁英荟作为寿险科技中心的跨部门虚拟架构组织，为中心提供专业技术分享沙龙、</w:t>
      </w:r>
      <w:r>
        <w:t>PK</w:t>
      </w:r>
      <w:r w:rsidR="00070816">
        <w:rPr>
          <w:rFonts w:hint="eastAsia"/>
        </w:rPr>
        <w:t>赛等各类技术提升活动。</w:t>
      </w:r>
    </w:p>
    <w:p w:rsidR="00070816" w:rsidRDefault="00070816" w:rsidP="00070816">
      <w:pPr>
        <w:pStyle w:val="a7"/>
        <w:ind w:left="840" w:firstLineChars="0" w:firstLine="0"/>
      </w:pPr>
    </w:p>
    <w:p w:rsidR="00070816" w:rsidRDefault="00070816" w:rsidP="00070816">
      <w:pPr>
        <w:pStyle w:val="a7"/>
        <w:ind w:left="840" w:firstLineChars="0" w:firstLine="0"/>
      </w:pPr>
    </w:p>
    <w:p w:rsidR="00820E03" w:rsidRPr="00966503" w:rsidRDefault="00820E03" w:rsidP="00966503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 w:val="24"/>
        </w:rPr>
      </w:pPr>
      <w:r w:rsidRPr="00966503">
        <w:rPr>
          <w:rFonts w:ascii="宋体" w:hAnsi="宋体" w:cs="宋体" w:hint="eastAsia"/>
          <w:b/>
          <w:sz w:val="24"/>
        </w:rPr>
        <w:t>福利保障</w:t>
      </w:r>
    </w:p>
    <w:p w:rsidR="00820E03" w:rsidRPr="00820E03" w:rsidRDefault="00820E03" w:rsidP="00862147">
      <w:pPr>
        <w:pStyle w:val="a7"/>
        <w:numPr>
          <w:ilvl w:val="0"/>
          <w:numId w:val="3"/>
        </w:numPr>
        <w:ind w:firstLineChars="0"/>
      </w:pPr>
      <w:r w:rsidRPr="00820E03">
        <w:rPr>
          <w:rFonts w:hint="eastAsia"/>
        </w:rPr>
        <w:t>薪酬结构：固定工资</w:t>
      </w:r>
      <w:r w:rsidRPr="00820E03">
        <w:rPr>
          <w:rFonts w:hint="eastAsia"/>
        </w:rPr>
        <w:t>+</w:t>
      </w:r>
      <w:r w:rsidRPr="00820E03">
        <w:rPr>
          <w:rFonts w:hint="eastAsia"/>
        </w:rPr>
        <w:t>浮动奖金</w:t>
      </w:r>
      <w:r w:rsidRPr="00820E03">
        <w:rPr>
          <w:rFonts w:hint="eastAsia"/>
        </w:rPr>
        <w:t>+</w:t>
      </w:r>
      <w:r w:rsidRPr="00820E03">
        <w:rPr>
          <w:rFonts w:hint="eastAsia"/>
        </w:rPr>
        <w:t>现金福利</w:t>
      </w:r>
      <w:r w:rsidRPr="00820E03">
        <w:rPr>
          <w:rFonts w:hint="eastAsia"/>
        </w:rPr>
        <w:t>+</w:t>
      </w:r>
      <w:r w:rsidRPr="00820E03">
        <w:rPr>
          <w:rFonts w:hint="eastAsia"/>
        </w:rPr>
        <w:t>社保福利</w:t>
      </w:r>
    </w:p>
    <w:p w:rsidR="00820E03" w:rsidRPr="00820E03" w:rsidRDefault="00820E03" w:rsidP="00862147">
      <w:pPr>
        <w:pStyle w:val="a7"/>
        <w:numPr>
          <w:ilvl w:val="0"/>
          <w:numId w:val="3"/>
        </w:numPr>
        <w:ind w:firstLineChars="0"/>
      </w:pPr>
      <w:r w:rsidRPr="00820E03">
        <w:rPr>
          <w:rFonts w:hint="eastAsia"/>
        </w:rPr>
        <w:t>员工福利：</w:t>
      </w:r>
    </w:p>
    <w:p w:rsidR="00820E03" w:rsidRPr="00820E03" w:rsidRDefault="00820E03" w:rsidP="00862147">
      <w:pPr>
        <w:ind w:leftChars="100" w:left="210"/>
      </w:pPr>
      <w:r w:rsidRPr="00820E03">
        <w:rPr>
          <w:rFonts w:hint="eastAsia"/>
        </w:rPr>
        <w:t>1</w:t>
      </w:r>
      <w:r w:rsidRPr="00820E03">
        <w:rPr>
          <w:rFonts w:hint="eastAsia"/>
        </w:rPr>
        <w:t>、现金福利：过节费、降温取暖费等。</w:t>
      </w:r>
    </w:p>
    <w:p w:rsidR="00820E03" w:rsidRPr="00820E03" w:rsidRDefault="00820E03" w:rsidP="00862147">
      <w:pPr>
        <w:ind w:leftChars="100" w:left="210"/>
      </w:pPr>
      <w:r w:rsidRPr="00820E03">
        <w:rPr>
          <w:rFonts w:hint="eastAsia"/>
        </w:rPr>
        <w:t>2</w:t>
      </w:r>
      <w:r w:rsidRPr="00820E03">
        <w:rPr>
          <w:rFonts w:hint="eastAsia"/>
        </w:rPr>
        <w:t>、社会保险：养老保险、失业保险、医疗保险、生育保险、工伤保险、住房公积金</w:t>
      </w:r>
    </w:p>
    <w:p w:rsidR="00820E03" w:rsidRPr="00820E03" w:rsidRDefault="00820E03" w:rsidP="00862147">
      <w:pPr>
        <w:ind w:leftChars="100" w:left="210"/>
      </w:pPr>
      <w:r w:rsidRPr="00820E03">
        <w:rPr>
          <w:rFonts w:hint="eastAsia"/>
        </w:rPr>
        <w:t>3</w:t>
      </w:r>
      <w:r w:rsidRPr="00820E03">
        <w:rPr>
          <w:rFonts w:hint="eastAsia"/>
        </w:rPr>
        <w:t>、补充保险：员工综合保障计划、企业年金计划。</w:t>
      </w:r>
    </w:p>
    <w:p w:rsidR="00820E03" w:rsidRPr="00820E03" w:rsidRDefault="00820E03" w:rsidP="00862147">
      <w:pPr>
        <w:ind w:leftChars="100" w:left="210"/>
      </w:pPr>
      <w:r w:rsidRPr="00820E03">
        <w:rPr>
          <w:rFonts w:hint="eastAsia"/>
        </w:rPr>
        <w:t>4</w:t>
      </w:r>
      <w:r w:rsidRPr="00820E03">
        <w:rPr>
          <w:rFonts w:hint="eastAsia"/>
        </w:rPr>
        <w:t>、各类休假：除了国家规定的公休假及法定假期外，公司还提供年休假、婚假、丧假、产前检查假、产假及看护假、哺乳假、病假、义务献血假、生日假、民族假、妇女节、青年节等。</w:t>
      </w:r>
    </w:p>
    <w:p w:rsidR="00820E03" w:rsidRDefault="00BE4F4F" w:rsidP="00862147">
      <w:pPr>
        <w:ind w:leftChars="100" w:left="210"/>
      </w:pPr>
      <w:r>
        <w:t>5</w:t>
      </w:r>
      <w:r w:rsidR="00820E03" w:rsidRPr="00820E03">
        <w:rPr>
          <w:rFonts w:hint="eastAsia"/>
        </w:rPr>
        <w:t>、医疗福利：公司的医疗福利除了法定的社会保障和</w:t>
      </w:r>
      <w:r w:rsidR="00820E03" w:rsidRPr="00820E03">
        <w:rPr>
          <w:rFonts w:hint="eastAsia"/>
        </w:rPr>
        <w:t>"</w:t>
      </w:r>
      <w:r w:rsidR="00820E03" w:rsidRPr="00820E03">
        <w:rPr>
          <w:rFonts w:hint="eastAsia"/>
        </w:rPr>
        <w:t>平安员工综合保障计划</w:t>
      </w:r>
      <w:r w:rsidR="00820E03" w:rsidRPr="00820E03">
        <w:rPr>
          <w:rFonts w:hint="eastAsia"/>
        </w:rPr>
        <w:t>"</w:t>
      </w:r>
      <w:r w:rsidR="00820E03" w:rsidRPr="00820E03">
        <w:rPr>
          <w:rFonts w:hint="eastAsia"/>
        </w:rPr>
        <w:t>包含的医疗保障外，还包括免费体检、免费常规医疗服务等。</w:t>
      </w:r>
    </w:p>
    <w:p w:rsidR="007D1546" w:rsidRPr="00820E03" w:rsidRDefault="007D1546" w:rsidP="007D1546"/>
    <w:p w:rsidR="008C4081" w:rsidRPr="00B14860" w:rsidRDefault="00FD5891" w:rsidP="008C4081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 w:val="24"/>
        </w:rPr>
      </w:pPr>
      <w:r w:rsidRPr="00966503">
        <w:rPr>
          <w:rFonts w:ascii="宋体" w:hAnsi="宋体" w:cs="宋体"/>
          <w:b/>
          <w:sz w:val="24"/>
        </w:rPr>
        <w:t>招聘岗位</w:t>
      </w:r>
    </w:p>
    <w:p w:rsidR="008C4081" w:rsidRPr="008C4081" w:rsidRDefault="008C4081" w:rsidP="008C4081">
      <w:pPr>
        <w:rPr>
          <w:b/>
          <w:sz w:val="22"/>
        </w:rPr>
      </w:pPr>
      <w:r w:rsidRPr="008C4081">
        <w:rPr>
          <w:rFonts w:hint="eastAsia"/>
          <w:b/>
          <w:sz w:val="22"/>
        </w:rPr>
        <w:t>工作地点：深圳</w:t>
      </w:r>
    </w:p>
    <w:p w:rsidR="00864995" w:rsidRDefault="00864995" w:rsidP="00864995">
      <w:r>
        <w:rPr>
          <w:rFonts w:hint="eastAsia"/>
        </w:rPr>
        <w:t>AI</w:t>
      </w:r>
      <w:r>
        <w:rPr>
          <w:rFonts w:hint="eastAsia"/>
        </w:rPr>
        <w:t>方向：</w:t>
      </w:r>
      <w:r>
        <w:rPr>
          <w:rFonts w:hint="eastAsia"/>
        </w:rPr>
        <w:t>AI</w:t>
      </w:r>
      <w:r>
        <w:rPr>
          <w:rFonts w:hint="eastAsia"/>
        </w:rPr>
        <w:t>研究员、算法工程师、</w:t>
      </w:r>
      <w:r>
        <w:rPr>
          <w:rFonts w:hint="eastAsia"/>
        </w:rPr>
        <w:t>AI</w:t>
      </w:r>
      <w:r>
        <w:rPr>
          <w:rFonts w:hint="eastAsia"/>
        </w:rPr>
        <w:t>研发工程师、</w:t>
      </w:r>
      <w:r>
        <w:rPr>
          <w:rFonts w:hint="eastAsia"/>
        </w:rPr>
        <w:t>AI</w:t>
      </w:r>
      <w:r>
        <w:rPr>
          <w:rFonts w:hint="eastAsia"/>
        </w:rPr>
        <w:t>架构师</w:t>
      </w:r>
    </w:p>
    <w:p w:rsidR="00864995" w:rsidRDefault="00864995" w:rsidP="00864995">
      <w:r>
        <w:rPr>
          <w:rFonts w:hint="eastAsia"/>
        </w:rPr>
        <w:t>数据方向：大数据开发工程师、数据挖掘工程师</w:t>
      </w:r>
    </w:p>
    <w:p w:rsidR="00864995" w:rsidRDefault="00864995" w:rsidP="00864995">
      <w:r>
        <w:rPr>
          <w:rFonts w:hint="eastAsia"/>
        </w:rPr>
        <w:t>软件开发：</w:t>
      </w:r>
      <w:r>
        <w:rPr>
          <w:rFonts w:hint="eastAsia"/>
        </w:rPr>
        <w:t>JAVA</w:t>
      </w:r>
      <w:r>
        <w:rPr>
          <w:rFonts w:hint="eastAsia"/>
        </w:rPr>
        <w:t>开发工程师、测试工程师、服务端开发工程师、</w:t>
      </w:r>
      <w:r>
        <w:rPr>
          <w:rFonts w:hint="eastAsia"/>
        </w:rPr>
        <w:t>IOS</w:t>
      </w:r>
      <w:r>
        <w:rPr>
          <w:rFonts w:hint="eastAsia"/>
        </w:rPr>
        <w:t>开发工程师、</w:t>
      </w:r>
      <w:r>
        <w:rPr>
          <w:rFonts w:hint="eastAsia"/>
        </w:rPr>
        <w:t>Android</w:t>
      </w:r>
      <w:r>
        <w:rPr>
          <w:rFonts w:hint="eastAsia"/>
        </w:rPr>
        <w:t>开发工程师、</w:t>
      </w:r>
      <w:r>
        <w:rPr>
          <w:rFonts w:hint="eastAsia"/>
        </w:rPr>
        <w:t>H5</w:t>
      </w:r>
      <w:r>
        <w:rPr>
          <w:rFonts w:hint="eastAsia"/>
        </w:rPr>
        <w:t>开发工程师</w:t>
      </w:r>
    </w:p>
    <w:p w:rsidR="00FD5891" w:rsidRDefault="00BF19C1" w:rsidP="008C4081">
      <w:r>
        <w:rPr>
          <w:rFonts w:hint="eastAsia"/>
        </w:rPr>
        <w:t>运维方向：运维工程师、运维开发工程师、事件响应工程师</w:t>
      </w:r>
    </w:p>
    <w:p w:rsidR="008C4081" w:rsidRDefault="008C4081" w:rsidP="008C4081">
      <w:r>
        <w:rPr>
          <w:rFonts w:hint="eastAsia"/>
        </w:rPr>
        <w:t>其他：视觉设计师、产品经理、产品运营经理</w:t>
      </w:r>
    </w:p>
    <w:p w:rsidR="008C4081" w:rsidRDefault="008C4081" w:rsidP="008C4081"/>
    <w:p w:rsidR="008C4081" w:rsidRPr="008C4081" w:rsidRDefault="008C4081" w:rsidP="008C4081">
      <w:pPr>
        <w:rPr>
          <w:b/>
          <w:sz w:val="22"/>
        </w:rPr>
      </w:pPr>
      <w:r w:rsidRPr="008C4081">
        <w:rPr>
          <w:rFonts w:hint="eastAsia"/>
          <w:b/>
          <w:sz w:val="22"/>
        </w:rPr>
        <w:t>工作地点：上海</w:t>
      </w:r>
    </w:p>
    <w:p w:rsidR="003B327D" w:rsidRPr="008C4081" w:rsidRDefault="003B327D" w:rsidP="003B327D">
      <w:r>
        <w:rPr>
          <w:rFonts w:hint="eastAsia"/>
        </w:rPr>
        <w:t>数据方向：大数据开发工程师</w:t>
      </w:r>
    </w:p>
    <w:p w:rsidR="008C4081" w:rsidRDefault="008C4081" w:rsidP="008C4081">
      <w:r>
        <w:rPr>
          <w:rFonts w:hint="eastAsia"/>
        </w:rPr>
        <w:t>软件开发：</w:t>
      </w:r>
      <w:r>
        <w:rPr>
          <w:rFonts w:hint="eastAsia"/>
        </w:rPr>
        <w:t>JAVA</w:t>
      </w:r>
      <w:r>
        <w:rPr>
          <w:rFonts w:hint="eastAsia"/>
        </w:rPr>
        <w:t>开发工程师、测试工程师、前端开发工程师</w:t>
      </w:r>
    </w:p>
    <w:p w:rsidR="008C4081" w:rsidRPr="008C4081" w:rsidRDefault="008C4081" w:rsidP="00820E03">
      <w:pPr>
        <w:spacing w:line="0" w:lineRule="atLeast"/>
        <w:rPr>
          <w:rFonts w:ascii="宋体" w:hAnsi="宋体" w:cs="Arial"/>
          <w:color w:val="333333"/>
          <w:szCs w:val="18"/>
        </w:rPr>
      </w:pPr>
    </w:p>
    <w:p w:rsidR="00850F96" w:rsidRDefault="00BF544F" w:rsidP="00D71709">
      <w:pPr>
        <w:numPr>
          <w:ilvl w:val="0"/>
          <w:numId w:val="1"/>
        </w:numPr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CTO面对面带你走进不一样的平安</w:t>
      </w:r>
    </w:p>
    <w:p w:rsidR="00BF544F" w:rsidRDefault="00BF544F" w:rsidP="00BF544F">
      <w:r>
        <w:rPr>
          <w:rFonts w:hint="eastAsia"/>
        </w:rPr>
        <w:t>现场不仅有见面礼，参与互动更有机会获得面试直通卡！</w:t>
      </w:r>
    </w:p>
    <w:p w:rsidR="00BF544F" w:rsidRDefault="00BF544F" w:rsidP="00BF544F">
      <w:r>
        <w:rPr>
          <w:rFonts w:hint="eastAsia"/>
        </w:rPr>
        <w:t>时间：</w:t>
      </w:r>
      <w:r w:rsidRPr="00BF544F">
        <w:rPr>
          <w:rFonts w:hint="eastAsia"/>
        </w:rPr>
        <w:t>10</w:t>
      </w:r>
      <w:r w:rsidRPr="00BF544F">
        <w:rPr>
          <w:rFonts w:hint="eastAsia"/>
        </w:rPr>
        <w:t>月</w:t>
      </w:r>
      <w:r w:rsidRPr="00BF544F">
        <w:rPr>
          <w:rFonts w:hint="eastAsia"/>
        </w:rPr>
        <w:t>11</w:t>
      </w:r>
      <w:r w:rsidRPr="00BF544F">
        <w:rPr>
          <w:rFonts w:hint="eastAsia"/>
        </w:rPr>
        <w:t>日</w:t>
      </w:r>
      <w:r>
        <w:rPr>
          <w:rFonts w:hint="eastAsia"/>
        </w:rPr>
        <w:t xml:space="preserve"> 15:00-16:30</w:t>
      </w:r>
    </w:p>
    <w:p w:rsidR="00BF544F" w:rsidRDefault="00BF544F" w:rsidP="00BF544F">
      <w:r>
        <w:rPr>
          <w:rFonts w:hint="eastAsia"/>
        </w:rPr>
        <w:t>地点：成都电子科技大学清水河校区品学楼</w:t>
      </w:r>
      <w:r>
        <w:rPr>
          <w:rFonts w:hint="eastAsia"/>
        </w:rPr>
        <w:t>A206</w:t>
      </w:r>
      <w:r>
        <w:rPr>
          <w:rFonts w:hint="eastAsia"/>
        </w:rPr>
        <w:t>教室</w:t>
      </w:r>
    </w:p>
    <w:p w:rsidR="0050406C" w:rsidRPr="0050406C" w:rsidRDefault="0050406C" w:rsidP="00C0018B">
      <w:pPr>
        <w:spacing w:line="360" w:lineRule="auto"/>
        <w:jc w:val="left"/>
        <w:rPr>
          <w:rFonts w:ascii="宋体" w:hAnsi="宋体" w:cs="宋体"/>
          <w:b/>
          <w:sz w:val="24"/>
        </w:rPr>
      </w:pPr>
    </w:p>
    <w:p w:rsidR="00820E03" w:rsidRPr="0055575B" w:rsidRDefault="00DD4E3B" w:rsidP="0055575B">
      <w:pPr>
        <w:numPr>
          <w:ilvl w:val="0"/>
          <w:numId w:val="1"/>
        </w:num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加入我们</w:t>
      </w:r>
    </w:p>
    <w:p w:rsidR="00C0018B" w:rsidRPr="00972EE4" w:rsidRDefault="00DD4E3B" w:rsidP="00972EE4">
      <w:pPr>
        <w:rPr>
          <w:b/>
        </w:rPr>
      </w:pPr>
      <w:r>
        <w:rPr>
          <w:rFonts w:hint="eastAsia"/>
          <w:b/>
        </w:rPr>
        <w:t>应聘</w:t>
      </w:r>
      <w:r w:rsidR="00820E03" w:rsidRPr="00972EE4">
        <w:rPr>
          <w:rFonts w:hint="eastAsia"/>
          <w:b/>
        </w:rPr>
        <w:t>流程：</w:t>
      </w:r>
    </w:p>
    <w:p w:rsidR="00820E03" w:rsidRDefault="00FD5891" w:rsidP="00972EE4">
      <w:r>
        <w:rPr>
          <w:rFonts w:hint="eastAsia"/>
        </w:rPr>
        <w:t>网申</w:t>
      </w:r>
      <w:r w:rsidR="00820E03" w:rsidRPr="00820E03">
        <w:rPr>
          <w:rFonts w:hint="eastAsia"/>
        </w:rPr>
        <w:t>—</w:t>
      </w:r>
      <w:r>
        <w:rPr>
          <w:rFonts w:hint="eastAsia"/>
        </w:rPr>
        <w:t>校园</w:t>
      </w:r>
      <w:r w:rsidR="000C1432">
        <w:rPr>
          <w:rFonts w:hint="eastAsia"/>
        </w:rPr>
        <w:t>宣讲—</w:t>
      </w:r>
      <w:r w:rsidR="000C1432" w:rsidRPr="000C1432">
        <w:rPr>
          <w:rFonts w:hint="eastAsia"/>
          <w:b/>
          <w:highlight w:val="yellow"/>
        </w:rPr>
        <w:t>线上笔试（</w:t>
      </w:r>
      <w:r w:rsidR="000C1432" w:rsidRPr="000C1432">
        <w:rPr>
          <w:rFonts w:hint="eastAsia"/>
          <w:b/>
          <w:highlight w:val="yellow"/>
        </w:rPr>
        <w:t>10</w:t>
      </w:r>
      <w:r w:rsidR="000C1432" w:rsidRPr="000C1432">
        <w:rPr>
          <w:rFonts w:hint="eastAsia"/>
          <w:b/>
          <w:highlight w:val="yellow"/>
        </w:rPr>
        <w:t>月</w:t>
      </w:r>
      <w:r w:rsidR="000C1432" w:rsidRPr="000C1432">
        <w:rPr>
          <w:rFonts w:hint="eastAsia"/>
          <w:b/>
          <w:highlight w:val="yellow"/>
        </w:rPr>
        <w:t>11</w:t>
      </w:r>
      <w:r w:rsidR="000C1432" w:rsidRPr="000C1432">
        <w:rPr>
          <w:rFonts w:hint="eastAsia"/>
          <w:b/>
          <w:highlight w:val="yellow"/>
        </w:rPr>
        <w:t>日</w:t>
      </w:r>
      <w:r w:rsidR="000C1432" w:rsidRPr="000C1432">
        <w:rPr>
          <w:rFonts w:hint="eastAsia"/>
          <w:b/>
          <w:highlight w:val="yellow"/>
        </w:rPr>
        <w:t>18:30-20:30</w:t>
      </w:r>
      <w:r w:rsidR="000C1432" w:rsidRPr="000C1432">
        <w:rPr>
          <w:rFonts w:hint="eastAsia"/>
          <w:b/>
          <w:highlight w:val="yellow"/>
        </w:rPr>
        <w:t>）</w:t>
      </w:r>
      <w:r w:rsidR="00820E03" w:rsidRPr="000C1432">
        <w:rPr>
          <w:rFonts w:hint="eastAsia"/>
          <w:b/>
          <w:highlight w:val="yellow"/>
        </w:rPr>
        <w:t>—面试</w:t>
      </w:r>
      <w:r w:rsidR="000C1432" w:rsidRPr="000C1432">
        <w:rPr>
          <w:rFonts w:hint="eastAsia"/>
          <w:b/>
          <w:highlight w:val="yellow"/>
        </w:rPr>
        <w:t>(10</w:t>
      </w:r>
      <w:r w:rsidR="000C1432" w:rsidRPr="000C1432">
        <w:rPr>
          <w:rFonts w:hint="eastAsia"/>
          <w:b/>
          <w:highlight w:val="yellow"/>
        </w:rPr>
        <w:t>月</w:t>
      </w:r>
      <w:r w:rsidR="000C1432" w:rsidRPr="000C1432">
        <w:rPr>
          <w:rFonts w:hint="eastAsia"/>
          <w:b/>
          <w:highlight w:val="yellow"/>
        </w:rPr>
        <w:t>12</w:t>
      </w:r>
      <w:r w:rsidR="000C1432" w:rsidRPr="000C1432">
        <w:rPr>
          <w:rFonts w:hint="eastAsia"/>
          <w:b/>
          <w:highlight w:val="yellow"/>
        </w:rPr>
        <w:t>、</w:t>
      </w:r>
      <w:r w:rsidR="000C1432" w:rsidRPr="000C1432">
        <w:rPr>
          <w:rFonts w:hint="eastAsia"/>
          <w:b/>
          <w:highlight w:val="yellow"/>
        </w:rPr>
        <w:t>13</w:t>
      </w:r>
      <w:r w:rsidR="000C1432" w:rsidRPr="000C1432">
        <w:rPr>
          <w:rFonts w:hint="eastAsia"/>
          <w:b/>
          <w:highlight w:val="yellow"/>
        </w:rPr>
        <w:t>日</w:t>
      </w:r>
      <w:r w:rsidR="000C1432" w:rsidRPr="000C1432">
        <w:rPr>
          <w:rFonts w:hint="eastAsia"/>
          <w:b/>
          <w:highlight w:val="yellow"/>
        </w:rPr>
        <w:t>)</w:t>
      </w:r>
      <w:r w:rsidR="00820E03" w:rsidRPr="00820E03">
        <w:rPr>
          <w:rFonts w:hint="eastAsia"/>
        </w:rPr>
        <w:t>—体检—录用</w:t>
      </w:r>
    </w:p>
    <w:p w:rsidR="00972EE4" w:rsidRDefault="00972EE4" w:rsidP="00972EE4"/>
    <w:p w:rsidR="00972EE4" w:rsidRDefault="00972EE4" w:rsidP="00972EE4">
      <w:r>
        <w:rPr>
          <w:rFonts w:hint="eastAsia"/>
        </w:rPr>
        <w:t>网申链接：</w:t>
      </w:r>
      <w:hyperlink r:id="rId9" w:history="1">
        <w:r w:rsidR="00862147" w:rsidRPr="002A623B">
          <w:rPr>
            <w:rStyle w:val="a8"/>
          </w:rPr>
          <w:t>https://www.dajie.com/corp/6836691/</w:t>
        </w:r>
      </w:hyperlink>
      <w:r w:rsidR="00862147">
        <w:rPr>
          <w:rFonts w:hint="eastAsia"/>
        </w:rPr>
        <w:t xml:space="preserve"> </w:t>
      </w:r>
    </w:p>
    <w:p w:rsidR="00972EE4" w:rsidRDefault="00862147" w:rsidP="00972EE4">
      <w:r>
        <w:rPr>
          <w:rFonts w:hint="eastAsia"/>
        </w:rPr>
        <w:t>网申二维码：</w:t>
      </w:r>
      <w:bookmarkStart w:id="0" w:name="_GoBack"/>
      <w:bookmarkEnd w:id="0"/>
    </w:p>
    <w:p w:rsidR="00862147" w:rsidRDefault="00862147" w:rsidP="00972EE4">
      <w:r>
        <w:rPr>
          <w:noProof/>
        </w:rPr>
        <w:lastRenderedPageBreak/>
        <w:drawing>
          <wp:inline distT="0" distB="0" distL="0" distR="0">
            <wp:extent cx="2226759" cy="2028825"/>
            <wp:effectExtent l="0" t="0" r="2540" b="0"/>
            <wp:docPr id="2" name="图片 2" descr="D:\Users\LIAOYUQIAO576\Desktop\校园招聘\1-设计物料\网申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AOYUQIAO576\Desktop\校园招聘\1-设计物料\网申二维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59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EE4" w:rsidRDefault="00972EE4" w:rsidP="00972EE4">
      <w:r>
        <w:rPr>
          <w:rFonts w:hint="eastAsia"/>
        </w:rPr>
        <w:t>咨询邮箱：</w:t>
      </w:r>
      <w:hyperlink r:id="rId11" w:history="1">
        <w:r w:rsidRPr="004922EC">
          <w:rPr>
            <w:rStyle w:val="a8"/>
          </w:rPr>
          <w:t>pub_kjzczxhrtd@pingan.com.cn</w:t>
        </w:r>
      </w:hyperlink>
      <w:r>
        <w:rPr>
          <w:rFonts w:hint="eastAsia"/>
        </w:rPr>
        <w:t xml:space="preserve"> </w:t>
      </w:r>
      <w:r w:rsidR="00E43162">
        <w:rPr>
          <w:rFonts w:hint="eastAsia"/>
        </w:rPr>
        <w:t>寿险总部科技支持中心</w:t>
      </w:r>
    </w:p>
    <w:p w:rsidR="001A6111" w:rsidRPr="00820E03" w:rsidRDefault="001A6111"/>
    <w:sectPr w:rsidR="001A6111" w:rsidRPr="00820E03" w:rsidSect="000C1432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AF" w:rsidRDefault="006B78AF" w:rsidP="00820E03">
      <w:r>
        <w:separator/>
      </w:r>
    </w:p>
  </w:endnote>
  <w:endnote w:type="continuationSeparator" w:id="0">
    <w:p w:rsidR="006B78AF" w:rsidRDefault="006B78AF" w:rsidP="008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AF" w:rsidRDefault="006B78AF" w:rsidP="00820E03">
      <w:r>
        <w:separator/>
      </w:r>
    </w:p>
  </w:footnote>
  <w:footnote w:type="continuationSeparator" w:id="0">
    <w:p w:rsidR="006B78AF" w:rsidRDefault="006B78AF" w:rsidP="0082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E88"/>
    <w:multiLevelType w:val="hybridMultilevel"/>
    <w:tmpl w:val="4E3A7E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EC5A5F"/>
    <w:multiLevelType w:val="hybridMultilevel"/>
    <w:tmpl w:val="8D42BD2C"/>
    <w:lvl w:ilvl="0" w:tplc="473066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0E2231"/>
    <w:multiLevelType w:val="hybridMultilevel"/>
    <w:tmpl w:val="BA525F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41153FD"/>
    <w:multiLevelType w:val="hybridMultilevel"/>
    <w:tmpl w:val="24402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CD"/>
    <w:rsid w:val="00070816"/>
    <w:rsid w:val="000B0477"/>
    <w:rsid w:val="000C1432"/>
    <w:rsid w:val="001114AE"/>
    <w:rsid w:val="00112FA2"/>
    <w:rsid w:val="001A6111"/>
    <w:rsid w:val="001F039F"/>
    <w:rsid w:val="00256099"/>
    <w:rsid w:val="00267836"/>
    <w:rsid w:val="002E08FE"/>
    <w:rsid w:val="003B327D"/>
    <w:rsid w:val="0042259A"/>
    <w:rsid w:val="004B7A93"/>
    <w:rsid w:val="0050406C"/>
    <w:rsid w:val="005147F5"/>
    <w:rsid w:val="0051708A"/>
    <w:rsid w:val="00540364"/>
    <w:rsid w:val="0055575B"/>
    <w:rsid w:val="00581D26"/>
    <w:rsid w:val="005A621F"/>
    <w:rsid w:val="006209EE"/>
    <w:rsid w:val="00630F11"/>
    <w:rsid w:val="00631036"/>
    <w:rsid w:val="00640264"/>
    <w:rsid w:val="00696CC3"/>
    <w:rsid w:val="006B5358"/>
    <w:rsid w:val="006B78AF"/>
    <w:rsid w:val="0071303B"/>
    <w:rsid w:val="00713228"/>
    <w:rsid w:val="00733269"/>
    <w:rsid w:val="007C4B49"/>
    <w:rsid w:val="007D1546"/>
    <w:rsid w:val="007F70FD"/>
    <w:rsid w:val="00803772"/>
    <w:rsid w:val="00820E03"/>
    <w:rsid w:val="00826E3D"/>
    <w:rsid w:val="008327AF"/>
    <w:rsid w:val="00850F96"/>
    <w:rsid w:val="00862147"/>
    <w:rsid w:val="00864995"/>
    <w:rsid w:val="008C4081"/>
    <w:rsid w:val="00926F7C"/>
    <w:rsid w:val="009618FD"/>
    <w:rsid w:val="0096587E"/>
    <w:rsid w:val="00966503"/>
    <w:rsid w:val="00972EE4"/>
    <w:rsid w:val="009D7252"/>
    <w:rsid w:val="00A87204"/>
    <w:rsid w:val="00AD37C5"/>
    <w:rsid w:val="00AE3765"/>
    <w:rsid w:val="00B14860"/>
    <w:rsid w:val="00B460C6"/>
    <w:rsid w:val="00BE4F4F"/>
    <w:rsid w:val="00BF19C1"/>
    <w:rsid w:val="00BF544F"/>
    <w:rsid w:val="00C0018B"/>
    <w:rsid w:val="00C06B9D"/>
    <w:rsid w:val="00CB2AF5"/>
    <w:rsid w:val="00D71709"/>
    <w:rsid w:val="00DA0485"/>
    <w:rsid w:val="00DD4E3B"/>
    <w:rsid w:val="00E43162"/>
    <w:rsid w:val="00E437E8"/>
    <w:rsid w:val="00E7180C"/>
    <w:rsid w:val="00E8542F"/>
    <w:rsid w:val="00F66D9D"/>
    <w:rsid w:val="00F94250"/>
    <w:rsid w:val="00FA17C2"/>
    <w:rsid w:val="00FA2798"/>
    <w:rsid w:val="00FD5891"/>
    <w:rsid w:val="00FE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E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E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820E03"/>
    <w:rPr>
      <w:b/>
      <w:bCs/>
    </w:rPr>
  </w:style>
  <w:style w:type="paragraph" w:styleId="a7">
    <w:name w:val="List Paragraph"/>
    <w:basedOn w:val="a"/>
    <w:uiPriority w:val="34"/>
    <w:qFormat/>
    <w:rsid w:val="006B535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B7A93"/>
    <w:rPr>
      <w:rFonts w:ascii="Times New Roman" w:hAnsi="Times New Roman" w:cs="Times New Roman" w:hint="default"/>
      <w:color w:val="000000"/>
      <w:u w:val="single"/>
    </w:rPr>
  </w:style>
  <w:style w:type="table" w:styleId="a9">
    <w:name w:val="Table Grid"/>
    <w:basedOn w:val="a1"/>
    <w:uiPriority w:val="39"/>
    <w:rsid w:val="00F6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B460C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460C6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60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E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E03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0E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820E03"/>
    <w:rPr>
      <w:b/>
      <w:bCs/>
    </w:rPr>
  </w:style>
  <w:style w:type="paragraph" w:styleId="a7">
    <w:name w:val="List Paragraph"/>
    <w:basedOn w:val="a"/>
    <w:uiPriority w:val="34"/>
    <w:qFormat/>
    <w:rsid w:val="006B5358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B7A93"/>
    <w:rPr>
      <w:rFonts w:ascii="Times New Roman" w:hAnsi="Times New Roman" w:cs="Times New Roman" w:hint="default"/>
      <w:color w:val="000000"/>
      <w:u w:val="single"/>
    </w:rPr>
  </w:style>
  <w:style w:type="table" w:styleId="a9">
    <w:name w:val="Table Grid"/>
    <w:basedOn w:val="a1"/>
    <w:uiPriority w:val="39"/>
    <w:rsid w:val="00F6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1"/>
    <w:uiPriority w:val="99"/>
    <w:semiHidden/>
    <w:unhideWhenUsed/>
    <w:rsid w:val="00B460C6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460C6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46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ub_kjzczxhrtd@pingan.com.c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dajie.com/corp/6836691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281</Words>
  <Characters>1608</Characters>
  <Application>Microsoft Office Word</Application>
  <DocSecurity>0</DocSecurity>
  <Lines>13</Lines>
  <Paragraphs>3</Paragraphs>
  <ScaleCrop>false</ScaleCrop>
  <Company>平安保险(集团)股份有限公司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56</cp:revision>
  <dcterms:created xsi:type="dcterms:W3CDTF">2018-09-05T08:22:00Z</dcterms:created>
  <dcterms:modified xsi:type="dcterms:W3CDTF">2018-10-09T08:55:00Z</dcterms:modified>
</cp:coreProperties>
</file>