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上海司南卫星导航技术股份有限公司</w:t>
      </w:r>
    </w:p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招聘简章</w:t>
      </w:r>
    </w:p>
    <w:p>
      <w:pPr>
        <w:jc w:val="center"/>
        <w:rPr>
          <w:rFonts w:hint="eastAsia"/>
          <w:b/>
          <w:bCs/>
          <w:sz w:val="40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校园宣讲会时间：</w:t>
      </w:r>
      <w:r>
        <w:rPr>
          <w:rFonts w:hint="eastAsia"/>
          <w:b/>
          <w:bCs/>
          <w:sz w:val="24"/>
          <w:szCs w:val="32"/>
          <w:lang w:val="en-US" w:eastAsia="zh-CN"/>
        </w:rPr>
        <w:t>2018年11月5日 18:00-22:00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05" w:firstLineChars="500"/>
        <w:jc w:val="both"/>
        <w:textAlignment w:val="auto"/>
        <w:outlineLvl w:val="9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地点：西南交通大学  犀浦校区四食堂三楼317教室</w:t>
      </w:r>
    </w:p>
    <w:p>
      <w:pPr>
        <w:ind w:firstLine="1205" w:firstLineChars="500"/>
        <w:jc w:val="both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单位简介</w:t>
      </w:r>
    </w:p>
    <w:p>
      <w:pPr>
        <w:ind w:firstLine="420" w:firstLineChars="200"/>
      </w:pPr>
      <w:r>
        <w:rPr>
          <w:rFonts w:hint="eastAsia"/>
        </w:rPr>
        <w:t>上海司南卫星导航技术股份有限公司（股票代码：833972）是国内自主掌握高精度北斗/GNSS模块核心技术并成功实现规模化市场应用的高新技术企业，集研发、生产、销售、服务为一体，致力为全球用户提供全方位、多领域的高精度北斗/GNSS芯片、板卡、终端和系统解决方案。自成立以来司南导航获得20多项荣誉证书，申请专利和软件著作权30余项，主持和参与十多项国内外行业标准的编制与制定。公司是头家受邀加入国际海运事业无线电技术委员会RTCM SC-104委员会的中国企业，也是目前参与中国北斗开放实验室建设的领军企业。</w:t>
      </w:r>
      <w:r>
        <w:rPr>
          <w:rFonts w:hint="eastAsia"/>
        </w:rPr>
        <w:br w:type="textWrapping"/>
      </w:r>
      <w:r>
        <w:rPr>
          <w:rFonts w:hint="eastAsia"/>
        </w:rPr>
        <w:t>        司南导航秉承“知行合一、止于至善”的企业理念，集中国高精度GNSS技术之大成，拥有一支多年专业从事高精度GNSS核心技术的本土研发团队，主要技术骨干70余人次获得省部级及以上科技进步奖。公司打破国外多项技术壁垒，突破高精度GNSS核心算法、芯片、板卡、终端、应用及产业化等关键技术瓶颈，经业内专家鉴定司南高精度GNSS技术达到先进水平，相关产品入选国家卫星导航专项北斗基础产品推荐名录。在自主技术和产品支撑下，公司两次承研北斗二代重大专项“多模多频高精度OEM板”，数十次参与国家和上海市卫星导航类科研项目。</w:t>
      </w:r>
      <w:r>
        <w:rPr>
          <w:rFonts w:hint="eastAsia"/>
        </w:rPr>
        <w:br w:type="textWrapping"/>
      </w:r>
      <w:r>
        <w:rPr>
          <w:rFonts w:hint="eastAsia"/>
        </w:rPr>
        <w:t>        司南导航紧跟全球四大卫星导航系统兼容互操作趋势，灵活满足不同行业的差异化需求，全面布局高精度GNSS生态圈，产品应用涵盖测绘与地理信息、智能交通、精准农业、形变与安全、自动驾驶与辅助驾驶、户外机器人等专业领域和大众应用，销售范围覆盖全世界七十多个国家与地区，其中包含三十余个“一带一路”国家。公司高精度北斗/GNSS产品在第29次南极科考、国家北斗地基增强系统、“西电东送”骨干工程溪洛渡水电站等重大项目中均发挥了重大作用。</w:t>
      </w:r>
      <w:r>
        <w:rPr>
          <w:rFonts w:hint="eastAsia"/>
        </w:rPr>
        <w:br w:type="textWrapping"/>
      </w:r>
      <w:r>
        <w:rPr>
          <w:rFonts w:hint="eastAsia"/>
        </w:rPr>
        <w:t>        司南导航正依托26000平方米的司南北斗产业园，持续提升高精度北斗/GNSS核心技术与产品应用创新能力，致力成为带动上海、辐射全国、影响世界的北斗领军企业。</w:t>
      </w:r>
    </w:p>
    <w:p/>
    <w:p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需求岗位/面向专业</w:t>
      </w:r>
    </w:p>
    <w:tbl>
      <w:tblPr>
        <w:tblStyle w:val="4"/>
        <w:tblW w:w="823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0"/>
        <w:gridCol w:w="5738"/>
        <w:gridCol w:w="105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45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招聘岗位</w:t>
            </w:r>
          </w:p>
        </w:tc>
        <w:tc>
          <w:tcPr>
            <w:tcW w:w="573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任职资格</w:t>
            </w:r>
          </w:p>
        </w:tc>
        <w:tc>
          <w:tcPr>
            <w:tcW w:w="10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工作地点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IC验证/设计工程师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1.电子、通信、微电子及相关专业；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2.熟悉Verilog语言及仿真技术，了解C/C++语言；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3.熟悉一种或多种技术：UART,SPI,I2C,AHB和AXI等。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算法工程师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1.卫星导航、测绘、导航制导与控制、电子、通信、微电子及相关专业；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2.熟悉GNSS信号处理、卫星导航PVT算法、IMU/GNSS组合导航等；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3.熟悉C++软件开发语言，有较好的算法和数学基础。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嵌入式工程师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1.测控技术与仪器、电子工程、自动化、通信、计算机等相关专业；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2.精通C语言及熟悉汇编语言，可根据原理图进行硬件调试及驱动编写；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3.熟悉UART、I2C、SPI、CAN、USB等常用总线协议，熟悉fatfs,lwip，uboot等开源项目。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软件工程师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1.卫星导航、测绘、地理信息系统、导航制导与控制等相关专业；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2.熟悉C++软件开发语言；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3.具有完整软件编程经验者优先。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管培生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1.电子、通讯、导航、测绘、测控技术与仪器、自动化等相关专业，国家重点大学本科及以上学历；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2.学习成绩优异，思维敏捷，具有较强的学习能力，良好的问题分析和解决能力；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3.具有较强的文案撰写能力、优秀的表达能力和沟通能力，较强的客户服务意识和团队协作意识；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4.有良好的自我驱动力及工作责任心。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北京/上海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产品测试工程师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1.卫星导航、测绘、地理信息系统、导航制导与控制等相关专业；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2.具有较强的逻辑分析能力和技术文案撰写能力；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3.具有强烈的责任心、积极主动的工作态度及较好的沟通表达能力；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4.能够根据测试任务编写测试工具或使用matlab进行数据分析能力者优先。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售前技术支持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 导航、测绘、GIS、电子、计算机、通信等相关专业，本科及以上学历；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 具有扎实的专业理论基础，对新产品、新技术具有认知兴趣和快速操作、掌握能力；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3. 具有较好的文案撰写能力与沟通表达能力，做事积极主动，较强的团队协作能力，适应出差。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北京/上海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1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售后技术支持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1.导航、测绘、电子、通信、自动化、计算机、测控技术与仪器等相关专业，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2.能够熟练应用OFFICE，熟悉常用的计算机网络知识，具有一定的技术文案撰写能力；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3.能适应阶段性出差，动手能力强，工作积极主动，做事稳重有耐心，有服务精神；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4.具有卫星导航相关理论知识，掌握GNSS接收机使用以及数据处理者优先；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5.英语四级及以上，实际听、说、读、写能力俱佳者可从事海外技术支持工作。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销售工程师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1.导航、测绘、电子、通信、自动化、计算机、测控技术与仪器等相关专业；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2.性格开朗，爱好广泛、具有较强的人际交往意愿，并善于沟通；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3.具有客户开拓能力，具有事业心、勤奋、踏实而敏锐，能够适应不定期出差；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4.英语听、说、读、写能力俱佳者可从事海外销售工作，精通西班牙语或者法语者优先。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视频后期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1.影视后期或其他相关专业；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2.精通Premiere、Edius等剪辑软件、After Effects等特效合成软件,以及Photoshop 等图像处理软件；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3.对剪辑有独立的逻辑思维能力，懂镜头组接、节奏、美术音乐等；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4.有责任心、善于沟通、执行力强、具有良好的团队合作精神。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</w:tr>
    </w:tbl>
    <w:p/>
    <w:p/>
    <w:p/>
    <w:p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福利待遇</w:t>
      </w:r>
    </w:p>
    <w:tbl>
      <w:tblPr>
        <w:tblStyle w:val="4"/>
        <w:tblW w:w="34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3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Cs w:val="21"/>
                <w:lang w:bidi="ar"/>
              </w:rPr>
              <w:t>六险一金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Cs w:val="21"/>
                <w:lang w:bidi="ar"/>
              </w:rPr>
              <w:t>免费宿舍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Cs w:val="21"/>
                <w:lang w:bidi="ar"/>
              </w:rPr>
              <w:t>优秀人才落户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Cs w:val="21"/>
                <w:lang w:bidi="ar"/>
              </w:rPr>
              <w:t>优秀人才购房补贴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Cs w:val="21"/>
                <w:lang w:bidi="ar"/>
              </w:rPr>
              <w:t>优秀人才租房补贴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Cs w:val="21"/>
                <w:lang w:bidi="ar"/>
              </w:rPr>
              <w:t>人才奖励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Cs w:val="21"/>
                <w:lang w:bidi="ar"/>
              </w:rPr>
              <w:t>人才服务优惠卡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Cs w:val="21"/>
                <w:lang w:bidi="ar"/>
              </w:rPr>
              <w:t>职业发展规划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Cs w:val="21"/>
                <w:lang w:bidi="ar"/>
              </w:rPr>
              <w:t>晋升通道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Cs w:val="21"/>
                <w:lang w:bidi="ar"/>
              </w:rPr>
              <w:t>高薪培训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Cs w:val="21"/>
                <w:lang w:bidi="ar"/>
              </w:rPr>
              <w:t>带薪年假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Cs w:val="21"/>
                <w:lang w:bidi="ar"/>
              </w:rPr>
              <w:t>年度调薪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Cs w:val="21"/>
                <w:lang w:bidi="ar"/>
              </w:rPr>
              <w:t>年度体检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Cs w:val="21"/>
                <w:lang w:bidi="ar"/>
              </w:rPr>
              <w:t>年度旅游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Cs w:val="21"/>
                <w:lang w:bidi="ar"/>
              </w:rPr>
              <w:t>部门拓展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Cs w:val="21"/>
                <w:lang w:bidi="ar"/>
              </w:rPr>
              <w:t>节日礼金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Cs w:val="21"/>
                <w:lang w:bidi="ar"/>
              </w:rPr>
              <w:t>结婚礼金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Cs w:val="21"/>
                <w:lang w:bidi="ar"/>
              </w:rPr>
              <w:t>免费班车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Cs w:val="21"/>
                <w:lang w:bidi="ar"/>
              </w:rPr>
              <w:t>住房补贴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Cs w:val="21"/>
                <w:lang w:bidi="ar"/>
              </w:rPr>
              <w:t>交通补贴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Cs w:val="21"/>
                <w:lang w:bidi="ar"/>
              </w:rPr>
              <w:t>自驾补贴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Cs w:val="21"/>
                <w:lang w:bidi="ar"/>
              </w:rPr>
              <w:t>用餐补贴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3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Cs w:val="21"/>
                <w:lang w:bidi="ar"/>
              </w:rPr>
              <w:t>通讯补贴</w:t>
            </w:r>
          </w:p>
        </w:tc>
      </w:tr>
    </w:tbl>
    <w:p/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四、投递简历方式</w:t>
      </w:r>
    </w:p>
    <w:p>
      <w:pPr>
        <w:rPr>
          <w:b/>
          <w:bCs/>
        </w:rPr>
      </w:pPr>
    </w:p>
    <w:p>
      <w:r>
        <w:rPr>
          <w:rFonts w:hint="eastAsia"/>
        </w:rPr>
        <w:t>简历投递邮箱：</w:t>
      </w:r>
      <w:r>
        <w:fldChar w:fldCharType="begin"/>
      </w:r>
      <w:r>
        <w:instrText xml:space="preserve"> HYPERLINK "mailto:minya@comnav.cn" </w:instrText>
      </w:r>
      <w:r>
        <w:fldChar w:fldCharType="separate"/>
      </w:r>
      <w:r>
        <w:rPr>
          <w:rStyle w:val="3"/>
          <w:rFonts w:hint="eastAsia"/>
          <w:lang w:val="en-US" w:eastAsia="zh-CN"/>
        </w:rPr>
        <w:t>hr</w:t>
      </w:r>
      <w:r>
        <w:rPr>
          <w:rStyle w:val="3"/>
          <w:rFonts w:hint="eastAsia"/>
        </w:rPr>
        <w:t>@comnav.cn</w:t>
      </w:r>
      <w:r>
        <w:rPr>
          <w:rStyle w:val="3"/>
          <w:rFonts w:hint="eastAsia"/>
        </w:rPr>
        <w:fldChar w:fldCharType="end"/>
      </w:r>
    </w:p>
    <w:p>
      <w:r>
        <w:rPr>
          <w:rFonts w:hint="eastAsia"/>
        </w:rPr>
        <w:t>联系电话：021-39907000</w:t>
      </w:r>
      <w:r>
        <w:rPr>
          <w:rFonts w:hint="eastAsia"/>
          <w:lang w:val="en-US" w:eastAsia="zh-CN"/>
        </w:rPr>
        <w:t>-1639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/ 1642</w:t>
      </w:r>
      <w:r>
        <w:rPr>
          <w:rFonts w:hint="eastAsia"/>
        </w:rPr>
        <w:t xml:space="preserve"> </w:t>
      </w:r>
    </w:p>
    <w:p/>
    <w:p/>
    <w:p/>
    <w:p>
      <w:pPr>
        <w:rPr>
          <w:rFonts w:hint="eastAsia" w:eastAsiaTheme="minor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请感兴趣的同学加校招群：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80235" cy="1791335"/>
            <wp:effectExtent l="0" t="0" r="5715" b="18415"/>
            <wp:docPr id="1" name="图片 1" descr="西南交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南交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C79384"/>
    <w:multiLevelType w:val="singleLevel"/>
    <w:tmpl w:val="9DC793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F10EC"/>
    <w:rsid w:val="003A2EC6"/>
    <w:rsid w:val="00613972"/>
    <w:rsid w:val="04414B05"/>
    <w:rsid w:val="155B6132"/>
    <w:rsid w:val="216A1DF8"/>
    <w:rsid w:val="2B7A6D6E"/>
    <w:rsid w:val="34263A52"/>
    <w:rsid w:val="36D253B9"/>
    <w:rsid w:val="38E8686A"/>
    <w:rsid w:val="3BDF7B5A"/>
    <w:rsid w:val="48CA0214"/>
    <w:rsid w:val="5217130D"/>
    <w:rsid w:val="56273A6E"/>
    <w:rsid w:val="57990DB4"/>
    <w:rsid w:val="5F3B3BAB"/>
    <w:rsid w:val="5FC3510D"/>
    <w:rsid w:val="60A00627"/>
    <w:rsid w:val="60BF10EC"/>
    <w:rsid w:val="647A1D96"/>
    <w:rsid w:val="66912AB5"/>
    <w:rsid w:val="694E2174"/>
    <w:rsid w:val="6D535020"/>
    <w:rsid w:val="7267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411</Words>
  <Characters>2345</Characters>
  <Lines>19</Lines>
  <Paragraphs>5</Paragraphs>
  <TotalTime>11</TotalTime>
  <ScaleCrop>false</ScaleCrop>
  <LinksUpToDate>false</LinksUpToDate>
  <CharactersWithSpaces>2751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2018-08-29T07:19:00Z</dcterms:created>
  <dc:creator>Dream and Reality</dc:creator>
  <cp:lastModifiedBy>Dream and Reality</cp:lastModifiedBy>
  <dcterms:modified xsi:type="dcterms:W3CDTF">2018-11-01T02:43:33Z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