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FE" w:rsidRPr="00B51D47" w:rsidRDefault="001C68FE" w:rsidP="001C68FE">
      <w:pPr>
        <w:spacing w:line="600" w:lineRule="exact"/>
        <w:rPr>
          <w:rFonts w:ascii="仿宋_GB2312" w:eastAsia="仿宋_GB2312" w:hAnsi="仿宋_GB2312" w:hint="eastAsia"/>
          <w:color w:val="000000"/>
          <w:sz w:val="30"/>
        </w:rPr>
      </w:pPr>
      <w:r w:rsidRPr="00B51D47">
        <w:rPr>
          <w:rFonts w:ascii="仿宋_GB2312" w:eastAsia="仿宋_GB2312" w:hAnsi="仿宋_GB2312" w:hint="eastAsia"/>
          <w:color w:val="000000"/>
          <w:sz w:val="30"/>
        </w:rPr>
        <w:t>附件</w:t>
      </w:r>
      <w:r>
        <w:rPr>
          <w:rFonts w:ascii="仿宋_GB2312" w:eastAsia="仿宋_GB2312" w:hAnsi="仿宋_GB2312"/>
          <w:color w:val="000000"/>
          <w:sz w:val="30"/>
        </w:rPr>
        <w:t>4</w:t>
      </w:r>
      <w:r w:rsidRPr="00B51D47">
        <w:rPr>
          <w:rFonts w:ascii="仿宋_GB2312" w:eastAsia="仿宋_GB2312" w:hAnsi="仿宋_GB2312" w:hint="eastAsia"/>
          <w:color w:val="000000"/>
          <w:sz w:val="30"/>
        </w:rPr>
        <w:t>：</w:t>
      </w:r>
    </w:p>
    <w:p w:rsidR="001C68FE" w:rsidRPr="00B51D47" w:rsidRDefault="001C68FE" w:rsidP="001C68FE">
      <w:pPr>
        <w:spacing w:line="600" w:lineRule="exact"/>
        <w:ind w:leftChars="-86" w:left="-181"/>
        <w:jc w:val="center"/>
        <w:rPr>
          <w:rStyle w:val="tpccontent1"/>
          <w:rFonts w:ascii="黑体" w:eastAsia="黑体" w:hAnsi="宋体"/>
          <w:color w:val="000000"/>
          <w:sz w:val="36"/>
          <w:szCs w:val="36"/>
        </w:rPr>
      </w:pPr>
      <w:bookmarkStart w:id="0" w:name="_GoBack"/>
      <w:r w:rsidRPr="00B51D47">
        <w:rPr>
          <w:rStyle w:val="tpccontent1"/>
          <w:rFonts w:ascii="黑体" w:eastAsia="黑体" w:hAnsi="宋体" w:hint="eastAsia"/>
          <w:color w:val="000000"/>
          <w:sz w:val="36"/>
          <w:szCs w:val="36"/>
        </w:rPr>
        <w:t>共青团西南交通大学信息科学与技术学院第十一次代表大会暨</w:t>
      </w:r>
      <w:r w:rsidRPr="00B51D47">
        <w:rPr>
          <w:rStyle w:val="tpccontent1"/>
          <w:rFonts w:ascii="黑体" w:eastAsia="黑体" w:hAnsi="宋体"/>
          <w:color w:val="000000"/>
          <w:sz w:val="36"/>
          <w:szCs w:val="36"/>
        </w:rPr>
        <w:t>学生代表大会</w:t>
      </w:r>
      <w:r w:rsidRPr="00B51D47">
        <w:rPr>
          <w:rStyle w:val="tpccontent1"/>
          <w:rFonts w:ascii="黑体" w:eastAsia="黑体" w:hAnsi="宋体" w:hint="eastAsia"/>
          <w:color w:val="000000"/>
          <w:sz w:val="36"/>
          <w:szCs w:val="36"/>
        </w:rPr>
        <w:t>委员候选人提名名单汇总表</w:t>
      </w:r>
      <w:bookmarkEnd w:id="0"/>
    </w:p>
    <w:p w:rsidR="001C68FE" w:rsidRPr="00B51D47" w:rsidRDefault="001C68FE" w:rsidP="001C68FE">
      <w:pPr>
        <w:spacing w:line="600" w:lineRule="exact"/>
        <w:ind w:leftChars="-86" w:left="-181"/>
        <w:jc w:val="center"/>
        <w:rPr>
          <w:rStyle w:val="tpccontent1"/>
          <w:rFonts w:ascii="黑体" w:eastAsia="黑体" w:hAnsi="宋体" w:hint="eastAsia"/>
          <w:color w:val="000000"/>
          <w:sz w:val="36"/>
          <w:szCs w:val="36"/>
        </w:rPr>
      </w:pPr>
    </w:p>
    <w:p w:rsidR="001C68FE" w:rsidRPr="00B51D47" w:rsidRDefault="001C68FE" w:rsidP="001C68FE">
      <w:pPr>
        <w:spacing w:line="600" w:lineRule="exact"/>
        <w:ind w:leftChars="-86" w:left="-181"/>
        <w:jc w:val="center"/>
        <w:rPr>
          <w:rStyle w:val="tpccontent1"/>
          <w:rFonts w:ascii="仿宋_GB2312" w:eastAsia="仿宋_GB2312" w:cs="宋体" w:hint="eastAsia"/>
          <w:bCs/>
          <w:color w:val="000000"/>
          <w:kern w:val="0"/>
          <w:sz w:val="24"/>
          <w:u w:val="single"/>
        </w:rPr>
      </w:pPr>
      <w:r w:rsidRPr="00B51D47">
        <w:rPr>
          <w:rFonts w:ascii="仿宋_GB2312" w:eastAsia="仿宋_GB2312" w:cs="宋体" w:hint="eastAsia"/>
          <w:bCs/>
          <w:color w:val="000000"/>
          <w:kern w:val="0"/>
          <w:sz w:val="24"/>
        </w:rPr>
        <w:t>第</w:t>
      </w:r>
      <w:r w:rsidRPr="00B51D47">
        <w:rPr>
          <w:rFonts w:ascii="仿宋_GB2312" w:eastAsia="仿宋_GB2312" w:cs="宋体" w:hint="eastAsia"/>
          <w:bCs/>
          <w:color w:val="000000"/>
          <w:kern w:val="0"/>
          <w:sz w:val="24"/>
          <w:u w:val="single"/>
        </w:rPr>
        <w:t xml:space="preserve">   </w:t>
      </w:r>
      <w:r w:rsidRPr="00B51D47">
        <w:rPr>
          <w:rFonts w:ascii="仿宋_GB2312" w:eastAsia="仿宋_GB2312" w:cs="宋体" w:hint="eastAsia"/>
          <w:bCs/>
          <w:color w:val="000000"/>
          <w:kern w:val="0"/>
          <w:sz w:val="24"/>
        </w:rPr>
        <w:t>代表团                             团长</w:t>
      </w:r>
      <w:r w:rsidRPr="00B51D47">
        <w:rPr>
          <w:rFonts w:ascii="仿宋_GB2312" w:eastAsia="仿宋_GB2312" w:cs="宋体"/>
          <w:bCs/>
          <w:color w:val="000000"/>
          <w:kern w:val="0"/>
          <w:sz w:val="24"/>
        </w:rPr>
        <w:t>：</w:t>
      </w:r>
      <w:r w:rsidRPr="00B51D47">
        <w:rPr>
          <w:rFonts w:ascii="仿宋_GB2312" w:eastAsia="仿宋_GB2312" w:cs="宋体" w:hint="eastAsia"/>
          <w:bCs/>
          <w:color w:val="000000"/>
          <w:kern w:val="0"/>
          <w:sz w:val="24"/>
          <w:u w:val="single"/>
        </w:rPr>
        <w:t xml:space="preserve">         </w:t>
      </w:r>
      <w:r w:rsidRPr="00B51D47">
        <w:rPr>
          <w:rFonts w:ascii="仿宋_GB2312" w:eastAsia="仿宋_GB2312" w:cs="宋体" w:hint="eastAsia"/>
          <w:bCs/>
          <w:color w:val="000000"/>
          <w:kern w:val="0"/>
          <w:sz w:val="24"/>
        </w:rPr>
        <w:t xml:space="preserve"> </w:t>
      </w:r>
      <w:r w:rsidRPr="00B51D47">
        <w:rPr>
          <w:rFonts w:ascii="仿宋_GB2312" w:eastAsia="仿宋_GB2312" w:cs="宋体"/>
          <w:bCs/>
          <w:color w:val="000000"/>
          <w:kern w:val="0"/>
          <w:sz w:val="24"/>
        </w:rPr>
        <w:t>副团长：</w:t>
      </w:r>
      <w:r w:rsidRPr="00B51D47">
        <w:rPr>
          <w:rFonts w:ascii="仿宋_GB2312" w:eastAsia="仿宋_GB2312" w:cs="宋体" w:hint="eastAsia"/>
          <w:bCs/>
          <w:color w:val="000000"/>
          <w:kern w:val="0"/>
          <w:sz w:val="24"/>
          <w:u w:val="single"/>
        </w:rPr>
        <w:t xml:space="preserve">          </w:t>
      </w:r>
    </w:p>
    <w:p w:rsidR="001C68FE" w:rsidRPr="00B51D47" w:rsidRDefault="001C68FE" w:rsidP="001C68FE">
      <w:pPr>
        <w:spacing w:line="600" w:lineRule="exact"/>
        <w:jc w:val="center"/>
        <w:rPr>
          <w:rFonts w:ascii="仿宋_GB2312" w:eastAsia="仿宋_GB2312" w:cs="宋体" w:hint="eastAsia"/>
          <w:bCs/>
          <w:color w:val="000000"/>
          <w:kern w:val="0"/>
          <w:sz w:val="24"/>
        </w:rPr>
      </w:pPr>
      <w:r w:rsidRPr="00B51D47">
        <w:rPr>
          <w:rStyle w:val="tpccontent1"/>
          <w:rFonts w:ascii="黑体" w:eastAsia="黑体" w:hAnsi="宋体" w:hint="eastAsia"/>
          <w:color w:val="000000"/>
          <w:sz w:val="36"/>
          <w:szCs w:val="36"/>
        </w:rPr>
        <w:t>共青团西南交通大学信息科学与技术学院第十</w:t>
      </w:r>
      <w:r>
        <w:rPr>
          <w:rStyle w:val="tpccontent1"/>
          <w:rFonts w:ascii="黑体" w:eastAsia="黑体" w:hAnsi="宋体" w:hint="eastAsia"/>
          <w:color w:val="000000"/>
          <w:sz w:val="36"/>
          <w:szCs w:val="36"/>
        </w:rPr>
        <w:t>二</w:t>
      </w:r>
      <w:r w:rsidRPr="00B51D47">
        <w:rPr>
          <w:rStyle w:val="tpccontent1"/>
          <w:rFonts w:ascii="黑体" w:eastAsia="黑体" w:hAnsi="宋体" w:hint="eastAsia"/>
          <w:color w:val="000000"/>
          <w:sz w:val="36"/>
          <w:szCs w:val="36"/>
        </w:rPr>
        <w:t>届</w:t>
      </w:r>
      <w:r w:rsidRPr="00B51D47">
        <w:rPr>
          <w:rStyle w:val="tpccontent1"/>
          <w:rFonts w:ascii="黑体" w:eastAsia="黑体" w:hAnsi="宋体"/>
          <w:color w:val="000000"/>
          <w:sz w:val="36"/>
          <w:szCs w:val="36"/>
        </w:rPr>
        <w:t>委员会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52"/>
        <w:gridCol w:w="1260"/>
        <w:gridCol w:w="1800"/>
        <w:gridCol w:w="1260"/>
        <w:gridCol w:w="1800"/>
      </w:tblGrid>
      <w:tr w:rsidR="001C68FE" w:rsidRPr="00B51D47" w:rsidTr="00C02217">
        <w:trPr>
          <w:jc w:val="center"/>
        </w:trPr>
        <w:tc>
          <w:tcPr>
            <w:tcW w:w="1188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51D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52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51D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51D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51D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51D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51D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</w:tr>
      <w:tr w:rsidR="001C68FE" w:rsidRPr="00B51D47" w:rsidTr="00C02217">
        <w:trPr>
          <w:jc w:val="center"/>
        </w:trPr>
        <w:tc>
          <w:tcPr>
            <w:tcW w:w="1188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1C68FE" w:rsidRPr="00B51D47" w:rsidTr="00C02217">
        <w:trPr>
          <w:jc w:val="center"/>
        </w:trPr>
        <w:tc>
          <w:tcPr>
            <w:tcW w:w="1188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1C68FE" w:rsidRPr="00B51D47" w:rsidTr="00C02217">
        <w:trPr>
          <w:jc w:val="center"/>
        </w:trPr>
        <w:tc>
          <w:tcPr>
            <w:tcW w:w="1188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1C68FE" w:rsidRPr="00B51D47" w:rsidTr="00C02217">
        <w:trPr>
          <w:jc w:val="center"/>
        </w:trPr>
        <w:tc>
          <w:tcPr>
            <w:tcW w:w="1188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</w:tbl>
    <w:p w:rsidR="001C68FE" w:rsidRPr="00B51D47" w:rsidRDefault="001C68FE" w:rsidP="001C68FE">
      <w:pPr>
        <w:spacing w:line="600" w:lineRule="exact"/>
        <w:rPr>
          <w:rFonts w:ascii="仿宋_GB2312" w:eastAsia="仿宋_GB2312" w:hAnsi="宋体" w:cs="宋体"/>
          <w:bCs/>
          <w:color w:val="000000"/>
          <w:kern w:val="0"/>
          <w:sz w:val="24"/>
        </w:rPr>
      </w:pPr>
    </w:p>
    <w:p w:rsidR="001C68FE" w:rsidRPr="00B51D47" w:rsidRDefault="001C68FE" w:rsidP="001C68FE">
      <w:pPr>
        <w:spacing w:line="600" w:lineRule="exact"/>
        <w:ind w:leftChars="-86" w:left="-181"/>
        <w:jc w:val="center"/>
        <w:rPr>
          <w:rStyle w:val="tpccontent1"/>
          <w:rFonts w:ascii="黑体" w:eastAsia="黑体" w:hAnsi="宋体" w:hint="eastAsia"/>
          <w:color w:val="000000"/>
          <w:sz w:val="36"/>
          <w:szCs w:val="36"/>
        </w:rPr>
      </w:pPr>
      <w:r w:rsidRPr="00B51D47">
        <w:rPr>
          <w:rStyle w:val="tpccontent1"/>
          <w:rFonts w:ascii="黑体" w:eastAsia="黑体" w:hAnsi="宋体" w:hint="eastAsia"/>
          <w:color w:val="000000"/>
          <w:sz w:val="36"/>
          <w:szCs w:val="36"/>
        </w:rPr>
        <w:t>西南交通大学信息科学与技术学院</w:t>
      </w:r>
      <w:r w:rsidRPr="00B51D47">
        <w:rPr>
          <w:rStyle w:val="tpccontent1"/>
          <w:rFonts w:ascii="黑体" w:eastAsia="黑体" w:hAnsi="宋体"/>
          <w:color w:val="000000"/>
          <w:sz w:val="36"/>
          <w:szCs w:val="36"/>
        </w:rPr>
        <w:t>第十</w:t>
      </w:r>
      <w:r>
        <w:rPr>
          <w:rStyle w:val="tpccontent1"/>
          <w:rFonts w:ascii="黑体" w:eastAsia="黑体" w:hAnsi="宋体" w:hint="eastAsia"/>
          <w:color w:val="000000"/>
          <w:sz w:val="36"/>
          <w:szCs w:val="36"/>
        </w:rPr>
        <w:t>三</w:t>
      </w:r>
      <w:r w:rsidRPr="00B51D47">
        <w:rPr>
          <w:rStyle w:val="tpccontent1"/>
          <w:rFonts w:ascii="黑体" w:eastAsia="黑体" w:hAnsi="宋体"/>
          <w:color w:val="000000"/>
          <w:sz w:val="36"/>
          <w:szCs w:val="36"/>
        </w:rPr>
        <w:t>届学生委员会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52"/>
        <w:gridCol w:w="1260"/>
        <w:gridCol w:w="1800"/>
        <w:gridCol w:w="1260"/>
        <w:gridCol w:w="1800"/>
      </w:tblGrid>
      <w:tr w:rsidR="001C68FE" w:rsidRPr="00B51D47" w:rsidTr="00C02217">
        <w:trPr>
          <w:jc w:val="center"/>
        </w:trPr>
        <w:tc>
          <w:tcPr>
            <w:tcW w:w="1188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51D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52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51D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51D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51D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51D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  <w:r w:rsidRPr="00B51D47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职务</w:t>
            </w:r>
          </w:p>
        </w:tc>
      </w:tr>
      <w:tr w:rsidR="001C68FE" w:rsidRPr="00B51D47" w:rsidTr="00C02217">
        <w:trPr>
          <w:jc w:val="center"/>
        </w:trPr>
        <w:tc>
          <w:tcPr>
            <w:tcW w:w="1188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1C68FE" w:rsidRPr="00B51D47" w:rsidTr="00C02217">
        <w:trPr>
          <w:jc w:val="center"/>
        </w:trPr>
        <w:tc>
          <w:tcPr>
            <w:tcW w:w="1188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1C68FE" w:rsidRPr="00B51D47" w:rsidTr="00C02217">
        <w:trPr>
          <w:jc w:val="center"/>
        </w:trPr>
        <w:tc>
          <w:tcPr>
            <w:tcW w:w="1188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1C68FE" w:rsidRPr="00B51D47" w:rsidTr="00C02217">
        <w:trPr>
          <w:jc w:val="center"/>
        </w:trPr>
        <w:tc>
          <w:tcPr>
            <w:tcW w:w="1188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1C68FE" w:rsidRPr="00B51D47" w:rsidTr="00C02217">
        <w:trPr>
          <w:jc w:val="center"/>
        </w:trPr>
        <w:tc>
          <w:tcPr>
            <w:tcW w:w="1188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C68FE" w:rsidRPr="00B51D47" w:rsidRDefault="001C68FE" w:rsidP="00C02217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</w:tbl>
    <w:p w:rsidR="001C68FE" w:rsidRPr="00B51D47" w:rsidRDefault="001C68FE" w:rsidP="001C68FE">
      <w:pPr>
        <w:spacing w:line="600" w:lineRule="exact"/>
        <w:rPr>
          <w:rFonts w:ascii="仿宋_GB2312" w:eastAsia="仿宋_GB2312" w:hAnsi="宋体" w:cs="宋体" w:hint="eastAsia"/>
          <w:bCs/>
          <w:color w:val="000000"/>
          <w:kern w:val="0"/>
          <w:sz w:val="24"/>
        </w:rPr>
      </w:pPr>
      <w:r w:rsidRPr="00B51D47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代表签名：</w:t>
      </w:r>
    </w:p>
    <w:p w:rsidR="001C68FE" w:rsidRPr="00B51D47" w:rsidRDefault="001C68FE" w:rsidP="001C68FE">
      <w:pPr>
        <w:spacing w:line="600" w:lineRule="exact"/>
        <w:rPr>
          <w:rFonts w:ascii="仿宋_GB2312" w:eastAsia="仿宋_GB2312" w:hAnsi="宋体" w:cs="宋体"/>
          <w:bCs/>
          <w:color w:val="000000"/>
          <w:kern w:val="0"/>
          <w:sz w:val="24"/>
        </w:rPr>
      </w:pPr>
    </w:p>
    <w:p w:rsidR="001C68FE" w:rsidRPr="00B51D47" w:rsidRDefault="001C68FE" w:rsidP="001C68FE">
      <w:pPr>
        <w:spacing w:line="600" w:lineRule="exact"/>
        <w:rPr>
          <w:rFonts w:ascii="仿宋_GB2312" w:eastAsia="仿宋_GB2312" w:hAnsi="宋体" w:cs="宋体" w:hint="eastAsia"/>
          <w:bCs/>
          <w:color w:val="000000"/>
          <w:kern w:val="0"/>
          <w:sz w:val="24"/>
        </w:rPr>
      </w:pPr>
    </w:p>
    <w:p w:rsidR="001C68FE" w:rsidRPr="00B51D47" w:rsidRDefault="001C68FE" w:rsidP="001C68FE">
      <w:pPr>
        <w:spacing w:line="600" w:lineRule="exact"/>
        <w:ind w:firstLineChars="2650" w:firstLine="6360"/>
        <w:rPr>
          <w:rFonts w:ascii="仿宋_GB2312" w:eastAsia="仿宋_GB2312" w:hAnsi="宋体" w:cs="宋体" w:hint="eastAsia"/>
          <w:bCs/>
          <w:color w:val="000000"/>
          <w:kern w:val="0"/>
          <w:sz w:val="24"/>
        </w:rPr>
      </w:pPr>
      <w:r w:rsidRPr="00B51D47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 xml:space="preserve">  年    月    日  </w:t>
      </w:r>
    </w:p>
    <w:p w:rsidR="004B4DD6" w:rsidRDefault="001C68FE"/>
    <w:sectPr w:rsidR="004B4DD6">
      <w:pgSz w:w="11906" w:h="16838"/>
      <w:pgMar w:top="1247" w:right="1418" w:bottom="1247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FE"/>
    <w:rsid w:val="001C68FE"/>
    <w:rsid w:val="009A68BF"/>
    <w:rsid w:val="00B93426"/>
    <w:rsid w:val="00E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51774-C0D0-43AD-B95F-DBF33566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73C"/>
    <w:pPr>
      <w:keepNext/>
      <w:keepLines/>
      <w:spacing w:line="360" w:lineRule="auto"/>
      <w:outlineLvl w:val="0"/>
    </w:pPr>
    <w:rPr>
      <w:rFonts w:asciiTheme="minorHAnsi" w:eastAsia="黑体" w:hAnsiTheme="minorHAnsi" w:cstheme="minorBidi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5673C"/>
    <w:rPr>
      <w:rFonts w:eastAsia="黑体"/>
      <w:bCs/>
      <w:kern w:val="44"/>
      <w:sz w:val="28"/>
      <w:szCs w:val="44"/>
    </w:rPr>
  </w:style>
  <w:style w:type="character" w:customStyle="1" w:styleId="tpccontent1">
    <w:name w:val="tpc_content1"/>
    <w:rsid w:val="001C68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Glorineo</dc:creator>
  <cp:keywords/>
  <dc:description/>
  <cp:lastModifiedBy>廖 Glorineo</cp:lastModifiedBy>
  <cp:revision>1</cp:revision>
  <dcterms:created xsi:type="dcterms:W3CDTF">2019-05-09T02:33:00Z</dcterms:created>
  <dcterms:modified xsi:type="dcterms:W3CDTF">2019-05-09T02:33:00Z</dcterms:modified>
</cp:coreProperties>
</file>