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hAnsiTheme="minorEastAsia"/>
          <w:b/>
          <w:sz w:val="32"/>
          <w:szCs w:val="32"/>
        </w:rPr>
      </w:pPr>
      <w:bookmarkStart w:id="0" w:name="_GoBack"/>
      <w:bookmarkEnd w:id="0"/>
      <w:r>
        <w:rPr>
          <w:rFonts w:hint="eastAsia" w:ascii="方正小标宋简体" w:eastAsia="方正小标宋简体" w:hAnsiTheme="minorEastAsia"/>
          <w:b/>
          <w:sz w:val="32"/>
          <w:szCs w:val="32"/>
        </w:rPr>
        <w:t>西南交通大学学生纪律处分规定</w:t>
      </w:r>
    </w:p>
    <w:p>
      <w:pPr>
        <w:spacing w:line="360" w:lineRule="auto"/>
        <w:rPr>
          <w:rFonts w:asciiTheme="minorEastAsia" w:hAnsiTheme="minorEastAsia"/>
          <w:sz w:val="24"/>
          <w:szCs w:val="24"/>
        </w:rPr>
      </w:pPr>
    </w:p>
    <w:p>
      <w:pPr>
        <w:spacing w:line="360" w:lineRule="auto"/>
        <w:jc w:val="center"/>
        <w:rPr>
          <w:rFonts w:ascii="黑体" w:hAnsi="黑体" w:eastAsia="黑体"/>
          <w:b/>
          <w:sz w:val="24"/>
          <w:szCs w:val="24"/>
        </w:rPr>
      </w:pPr>
      <w:r>
        <w:rPr>
          <w:rFonts w:hint="eastAsia" w:ascii="黑体" w:hAnsi="黑体" w:eastAsia="黑体"/>
          <w:b/>
          <w:sz w:val="24"/>
          <w:szCs w:val="24"/>
        </w:rPr>
        <w:t>第一章  总  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第一条 为推进依法治校，规范学生管理，维护学校正常的教育教学秩序和生活秩序，保障学生合法权益，将管理与育人相结合，培养德、智、体、美等方面全面发展的社会主义建设者和接班人，依据教育法、高等教育法、普通高等学校学生管理规定等法律、法规、规定以及学校章程，制定本规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第二条 本规定适用于学校接受普通高等学历教育的研究生和本科生。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第三条 学校给予学生纪律处分，坚持教育与惩戒相结合，坚持证据充分、依据明确、定性准确、程序正当、处分适当的原则。</w:t>
      </w:r>
    </w:p>
    <w:p>
      <w:pPr>
        <w:spacing w:line="360" w:lineRule="auto"/>
        <w:jc w:val="center"/>
        <w:rPr>
          <w:rFonts w:ascii="黑体" w:hAnsi="黑体" w:eastAsia="黑体"/>
          <w:b/>
          <w:sz w:val="24"/>
          <w:szCs w:val="24"/>
        </w:rPr>
      </w:pPr>
      <w:r>
        <w:rPr>
          <w:rFonts w:hint="eastAsia" w:ascii="黑体" w:hAnsi="黑体" w:eastAsia="黑体"/>
          <w:b/>
          <w:sz w:val="24"/>
          <w:szCs w:val="24"/>
        </w:rPr>
        <w:t>第二章  处分种类和运用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第四条 对有违法、违规以及违纪行为的学生，学校给予批评教育，并可视情节轻重，给予如下纪律处分：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（一）警告；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（二）严重警告；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（三）记过；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（四）留校察看；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（五）开除学籍。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第五条 警告、严重警告、记过、留校察看期限分别定为6个月、8个月、10个月、12个月，自处分决定书下达之日算起。处分期限期满，经学生本人书面申请，所在学院审核，学校批准，可以解除处分；有突出表现者，可以提前解除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第六条 被开除学籍的学生，由学校发给学习证明，并须在处分决定书送达之日起10个工作日内离校。档案由学校退回其家庭所在地，户口按国家相关规定迁回原户籍地或家庭户籍所在地。逾期不离校者，学校将交公安机关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第七条 有违纪行为者，有下列情形之一的，可以从轻处分：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（一）情节特别轻微的；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（二）能主动承认错误，有悔改表现的；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（三）他人胁迫或诱骗的；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（四）其他可以从轻处分的情形。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第八条 有违纪行为者，有下列情形之一的，应予从重处分：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（一）造成较严重后果的；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（二）隐瞒、歪曲或捏造违纪事实，拒不承认错误，态度恶劣的；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（三）对有关人员威胁、恫吓或打击报复的；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（四）受到纪律处分且在处分期限内，再次违纪的；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（五）有两种及以上违纪行为的；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（六）其他应予从重处分的情形。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第九条 受到纪律处分者，同时受到下列处理：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（一）取消参加违纪学年评奖评优的资格；在评奖评优工作周期内受到纪律处分者同时取消参加上一学年评奖评优的资格；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（二）推荐免试研究生、授予学位等按学校相关规定处理。</w:t>
      </w:r>
    </w:p>
    <w:p>
      <w:pPr>
        <w:spacing w:line="360" w:lineRule="auto"/>
        <w:jc w:val="center"/>
        <w:rPr>
          <w:rFonts w:ascii="黑体" w:hAnsi="黑体" w:eastAsia="黑体"/>
          <w:b/>
          <w:sz w:val="24"/>
          <w:szCs w:val="24"/>
        </w:rPr>
      </w:pPr>
      <w:r>
        <w:rPr>
          <w:rFonts w:hint="eastAsia" w:ascii="黑体" w:hAnsi="黑体" w:eastAsia="黑体"/>
          <w:b/>
          <w:sz w:val="24"/>
          <w:szCs w:val="24"/>
        </w:rPr>
        <w:t>第三章  违纪行为和处分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第十条 有下列情形之一，违反宪法，反对四项基本原则、破坏安定团结、扰乱社会秩序的，视其情节轻重，给予记过以上处分；情节严重的，可以给予开除学籍处分：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（一）违反《中华人民共和国游行示威法》等相关法律法规，组织或参加未经批准的大型集会、游行、示威活动的；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（二）组织或参加扰乱社会正常秩序，散布反动言论，混淆视听，制造混乱，从事破坏安定团结的活动的；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（三）组织或参加非法社会团体或组织的；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（四）组织或参加非法政治活动的；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（五）组织或参加邪教、封建迷信活动的；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（六）传播、复制、贩卖非法书刊和音像制品的。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第十一条 有下列情形之一，违反国家法律、法规的，分别给予以下处分：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（一）违反国家法律、法规，但情节较轻，司法和行政部门未予处罚的，视其情节轻重，给予记过以下处分；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（二）违反治安管理有关规定，受到治安管理处罚的，视其情节轻重，给予记过以上处分；情节严重、性质恶劣的，可以给予开除学籍处分；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（三）触犯国家法律，构成刑事犯罪的，可以给予开除学籍处分；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（四）泄露国家秘密的，视其情节轻重，给予记过以上处分。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第十二条 有下列情形之一，违反学校管理规定，影响学校教育教学秩序、生活秩序以及公共场所管理秩序的，分别给予以下处分：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（一）在公共场所起哄闹事、掷砸物品，不听劝阻的，视其情节轻重，给予严重警告以上处分；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（二）捏造或歪曲事实、故意散布谣言或以其他方式煽动扰乱学校秩序，制造校园混乱的，视其情节轻重，给予记过以上处分；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（三）转借学生证、一卡通、就业协议书等证件或材料，产生不良后果的，视其情节轻重，给予警告以上处分；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（四）变造、伪造、盗用或冒领各种公文、证书、证件、证明、票据、印章</w:t>
      </w:r>
      <w:r>
        <w:rPr>
          <w:rFonts w:asciiTheme="minorEastAsia" w:hAnsiTheme="minorEastAsia"/>
          <w:sz w:val="24"/>
          <w:szCs w:val="24"/>
        </w:rPr>
        <w:t>、</w:t>
      </w:r>
      <w:r>
        <w:rPr>
          <w:rFonts w:hint="eastAsia" w:asciiTheme="minorEastAsia" w:hAnsiTheme="minorEastAsia"/>
          <w:sz w:val="24"/>
          <w:szCs w:val="24"/>
        </w:rPr>
        <w:t>成绩单等的，视其情节轻重，给予记过以上处分；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（五）酒后滋事，扰乱学校正常秩序的，视其情节轻重，给予严重警告以上处分；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（六）无理取闹，妨碍工作人员执行公务的，视其情节轻重，给予严重警告以上处分；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（七）在建筑物、公用设备上乱涂、乱写、乱画或违章张贴的，视其情节轻重，给予警告以上处分；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（八）损坏校园设施，破坏绿化，攀折花木的，视其情节轻重，给予警告以上处分；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（九）违反校园交通管理规定的，视其情节轻重，给予警告以上处分；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（十）有其他影响学校教育教学秩序、生活秩序以及公共场所管理秩序的，视其情节轻重，给予警告以上处分。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第十三条 有下列情形之一，违反公共道德行为规范，严重损害社会风纪的，分别给予以下处分：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（一）猥亵他人或侮辱女性的，视其情节轻重，给予记过以上处分；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（二）偷窥、偷拍、窃听、散布他人隐私的，视其情节轻重，给予严重警告以上处分；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（三）违反学校公寓管理规定，在寝室留宿异性或在异性寝室留宿的，视其情节轻重，给予记过以上处分；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（四）有其他违反公共道德行为规范的行为的，视其情节轻重，给予警告以上处分。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第十四条 有下列情形之一，侵害学校或他人的合法权益的，分别给予以下处分：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（一）冒用学校或他人名义，侵害学校或他人利益，给学校或他人造成不良影响或损失的，视其情节轻重，给予记过以上处分；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（二）侵犯他人肖像权、名誉权、隐私权等权益的，视其情节轻重，给予严重警告以上处分；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（三）恶意侮辱、骚扰、谩骂、恐吓或威胁他人，造成不良后果的，视其情节轻重，给予严重警告以上处分；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（四）诽谤、诬告或陷害他人的，视其情节轻重，给予严重警告以上处分。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第十五条 有下列情形之一，侵犯公私财物的，分别给予以下处分：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（一）盗窃、诈骗或敲诈勒索的，视其情节轻重，给予记过以上处分；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（二）盗用他人网络帐号的，视其情节轻重，给予警告以上处分；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（三）故意损坏公私财物的，除责令承担经济赔偿外，视其情节轻重，给予严重警告以上处分；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（四）过失损坏公私财物，造成严重后果的，除责令承担经济赔偿外，视其情节轻重，给予严重警告以上处分；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（五）拾物拒不归还、非法占有遗失物或他人财物的，视其情节轻重，给予警告以上处分；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（六）有其他侵犯公私财物行为的，视其情节轻重，给予警告以上处分。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第十六条 有下列情形之一，寻衅滋事、打架斗殴的，除按国家法律规定赔偿受害者损失外，分别给予以下处分：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（一）教唆、组织或者策划他人打架斗殴，未造成伤害后果的，视其情节轻重，给予严重警告以上处分；造成伤害后果的，视其情节轻重，给予记过以上处分；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（二）虽未动手打人，但挑起事端或偏袒一方，造成事态扩大的，视其情节轻重，给予警告或严重警告处分；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（三）动手打人，未造成伤害后果的，视其情节轻重，给予警告以上处分；造成伤害后果的，视其情节轻重，给予记过以上处分；持械伤人的，可以给予开除学籍处分；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（四）防卫过当，造成伤害后果的，视其情节轻重，给予严重警告以上处分；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（五）聚众斗殴为首的或邀约校外人员参与的，视其情节轻重，给予记过以上处分；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（六）故意为他人打架提供凶器的，视其情节轻重，给予记过以上处分。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第十七条 有下列情形之一，利用网络进行违纪的，分别给予以下处分：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（一）传播非法文字、图片、音频、视频的，视其情节轻重，给予警告以上处分；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（二）编造或传播虚假、有害信息的，视其情节轻重，给予严重警告以上处分；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（三）攻击、侵入他人计算机或移动通讯网络系统的，视其情节轻重，给予严重警告以上处分；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（四）有其他违反国家和学校计算机网络管理规定的行为，视其情节轻重，给予警告以上处分。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第十八条 在评奖、评优、资助、竞赛、就业等工作中弄虚作假的，视其情节轻重，给予警告以上处分。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第十九条 在校内从事宗教活动，经批评教育不改的，视其情节轻重，给予严重警告以上处分。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第二十条 组织传销、不良网络信贷等活动的，视其情节轻重，给予记过以上处分；参加传销、不良网络信贷等活动，经批评教育不改的，视其情节轻重，给予严重警告以上处分。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第二十一条 以各种形式参加赌博或提供赌博条件者，视其情节轻重，给予警告以上处分。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第二十二条 在调查学生违纪过程中，故意为他人作伪证，给调查造成困难者，视其情节轻重，给予警告以上处分。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第二十三条 教学管理、公寓管理、社团管理、学术道德等方面，由校内相关职能部门另行制定纪律处分规定。归口部门依处分规定、权限和程序对违纪学生作出处分。</w:t>
      </w:r>
    </w:p>
    <w:p>
      <w:pPr>
        <w:spacing w:line="360" w:lineRule="auto"/>
        <w:jc w:val="center"/>
        <w:rPr>
          <w:rFonts w:ascii="黑体" w:hAnsi="黑体" w:eastAsia="黑体"/>
          <w:b/>
          <w:sz w:val="24"/>
          <w:szCs w:val="24"/>
        </w:rPr>
      </w:pPr>
      <w:r>
        <w:rPr>
          <w:rFonts w:hint="eastAsia" w:ascii="黑体" w:hAnsi="黑体" w:eastAsia="黑体"/>
          <w:b/>
          <w:sz w:val="24"/>
          <w:szCs w:val="24"/>
        </w:rPr>
        <w:t>第四章  处分权限和程序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第二十四条 学校授权学生工作部、研究生院、教务处、远程与继续教育学院依职责归口负责学生纪律处分。学生工作部负责研究生、本科生日常管理和</w:t>
      </w:r>
      <w:r>
        <w:rPr>
          <w:rFonts w:asciiTheme="minorEastAsia" w:hAnsiTheme="minorEastAsia"/>
          <w:sz w:val="24"/>
          <w:szCs w:val="24"/>
        </w:rPr>
        <w:t>本科生学术不</w:t>
      </w:r>
      <w:r>
        <w:rPr>
          <w:rFonts w:hint="eastAsia" w:asciiTheme="minorEastAsia" w:hAnsiTheme="minorEastAsia"/>
          <w:sz w:val="24"/>
          <w:szCs w:val="24"/>
        </w:rPr>
        <w:t>端相关纪律处分，研究生院负责研究生教学管理、学术不端相关纪律处分，教务处负责本科生考试</w:t>
      </w:r>
      <w:r>
        <w:rPr>
          <w:rFonts w:asciiTheme="minorEastAsia" w:hAnsiTheme="minorEastAsia"/>
          <w:sz w:val="24"/>
          <w:szCs w:val="24"/>
        </w:rPr>
        <w:t>、推荐</w:t>
      </w:r>
      <w:r>
        <w:rPr>
          <w:rFonts w:hint="eastAsia" w:asciiTheme="minorEastAsia" w:hAnsiTheme="minorEastAsia"/>
          <w:sz w:val="24"/>
          <w:szCs w:val="24"/>
        </w:rPr>
        <w:t>免试</w:t>
      </w:r>
      <w:r>
        <w:rPr>
          <w:rFonts w:asciiTheme="minorEastAsia" w:hAnsiTheme="minorEastAsia"/>
          <w:sz w:val="24"/>
          <w:szCs w:val="24"/>
        </w:rPr>
        <w:t>研究生、毕业设计（</w:t>
      </w:r>
      <w:r>
        <w:rPr>
          <w:rFonts w:hint="eastAsia" w:asciiTheme="minorEastAsia" w:hAnsiTheme="minorEastAsia"/>
          <w:sz w:val="24"/>
          <w:szCs w:val="24"/>
        </w:rPr>
        <w:t>论文</w:t>
      </w:r>
      <w:r>
        <w:rPr>
          <w:rFonts w:asciiTheme="minorEastAsia" w:hAnsiTheme="minorEastAsia"/>
          <w:sz w:val="24"/>
          <w:szCs w:val="24"/>
        </w:rPr>
        <w:t>）</w:t>
      </w:r>
      <w:r>
        <w:rPr>
          <w:rFonts w:hint="eastAsia" w:asciiTheme="minorEastAsia" w:hAnsiTheme="minorEastAsia"/>
          <w:sz w:val="24"/>
          <w:szCs w:val="24"/>
        </w:rPr>
        <w:t>相关纪律处分，远程与继续教育学院负责网络教育学生纪律处分。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学生学术不端受理</w:t>
      </w:r>
      <w:r>
        <w:rPr>
          <w:rFonts w:asciiTheme="minorEastAsia" w:hAnsiTheme="minorEastAsia"/>
          <w:sz w:val="24"/>
          <w:szCs w:val="24"/>
        </w:rPr>
        <w:t>、调查、</w:t>
      </w:r>
      <w:r>
        <w:rPr>
          <w:rFonts w:hint="eastAsia" w:asciiTheme="minorEastAsia" w:hAnsiTheme="minorEastAsia"/>
          <w:sz w:val="24"/>
          <w:szCs w:val="24"/>
        </w:rPr>
        <w:t>认定</w:t>
      </w:r>
      <w:r>
        <w:rPr>
          <w:rFonts w:asciiTheme="minorEastAsia" w:hAnsiTheme="minorEastAsia"/>
          <w:sz w:val="24"/>
          <w:szCs w:val="24"/>
        </w:rPr>
        <w:t>、处理</w:t>
      </w:r>
      <w:r>
        <w:rPr>
          <w:rFonts w:hint="eastAsia" w:asciiTheme="minorEastAsia" w:hAnsiTheme="minorEastAsia"/>
          <w:sz w:val="24"/>
          <w:szCs w:val="24"/>
        </w:rPr>
        <w:t>等</w:t>
      </w:r>
      <w:r>
        <w:rPr>
          <w:rFonts w:asciiTheme="minorEastAsia" w:hAnsiTheme="minorEastAsia"/>
          <w:sz w:val="24"/>
          <w:szCs w:val="24"/>
        </w:rPr>
        <w:t>按</w:t>
      </w:r>
      <w:r>
        <w:rPr>
          <w:rFonts w:hint="eastAsia" w:asciiTheme="minorEastAsia" w:hAnsiTheme="minorEastAsia"/>
          <w:sz w:val="24"/>
          <w:szCs w:val="24"/>
        </w:rPr>
        <w:t>《高等</w:t>
      </w:r>
      <w:r>
        <w:rPr>
          <w:rFonts w:asciiTheme="minorEastAsia" w:hAnsiTheme="minorEastAsia"/>
          <w:sz w:val="24"/>
          <w:szCs w:val="24"/>
        </w:rPr>
        <w:t>学校预防与</w:t>
      </w:r>
      <w:r>
        <w:rPr>
          <w:rFonts w:hint="eastAsia" w:asciiTheme="minorEastAsia" w:hAnsiTheme="minorEastAsia"/>
          <w:sz w:val="24"/>
          <w:szCs w:val="24"/>
        </w:rPr>
        <w:t>处理</w:t>
      </w:r>
      <w:r>
        <w:rPr>
          <w:rFonts w:asciiTheme="minorEastAsia" w:hAnsiTheme="minorEastAsia"/>
          <w:sz w:val="24"/>
          <w:szCs w:val="24"/>
        </w:rPr>
        <w:t>学术不端行为办法</w:t>
      </w:r>
      <w:r>
        <w:rPr>
          <w:rFonts w:hint="eastAsia" w:asciiTheme="minorEastAsia" w:hAnsiTheme="minorEastAsia"/>
          <w:sz w:val="24"/>
          <w:szCs w:val="24"/>
        </w:rPr>
        <w:t>》（教育部</w:t>
      </w:r>
      <w:r>
        <w:rPr>
          <w:rFonts w:asciiTheme="minorEastAsia" w:hAnsiTheme="minorEastAsia"/>
          <w:sz w:val="24"/>
          <w:szCs w:val="24"/>
        </w:rPr>
        <w:t>令第</w:t>
      </w:r>
      <w:r>
        <w:rPr>
          <w:rFonts w:hint="eastAsia" w:asciiTheme="minorEastAsia" w:hAnsiTheme="minorEastAsia"/>
          <w:sz w:val="24"/>
          <w:szCs w:val="24"/>
        </w:rPr>
        <w:t>40号）以及学校</w:t>
      </w:r>
      <w:r>
        <w:rPr>
          <w:rFonts w:asciiTheme="minorEastAsia" w:hAnsiTheme="minorEastAsia"/>
          <w:sz w:val="24"/>
          <w:szCs w:val="24"/>
        </w:rPr>
        <w:t>相关规定</w:t>
      </w:r>
      <w:r>
        <w:rPr>
          <w:rFonts w:hint="eastAsia" w:asciiTheme="minorEastAsia" w:hAnsiTheme="minorEastAsia"/>
          <w:sz w:val="24"/>
          <w:szCs w:val="24"/>
        </w:rPr>
        <w:t>执行</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第二十五条 学校给予学生处分，应当由学生所在学院提出处理建议，报学校审核批准后执行。给予学生开除学籍处分，应当提交校长办公会研究决定，并应当事先进行合法性审查。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第二十六条 学校在对学生作出处分决定之前，应当由学生所在学院告知学生学校拟给予处分的种类</w:t>
      </w:r>
      <w:r>
        <w:rPr>
          <w:rFonts w:asciiTheme="minorEastAsia" w:hAnsiTheme="minorEastAsia"/>
          <w:sz w:val="24"/>
          <w:szCs w:val="24"/>
        </w:rPr>
        <w:t>，</w:t>
      </w:r>
      <w:r>
        <w:rPr>
          <w:rFonts w:hint="eastAsia" w:asciiTheme="minorEastAsia" w:hAnsiTheme="minorEastAsia"/>
          <w:sz w:val="24"/>
          <w:szCs w:val="24"/>
        </w:rPr>
        <w:t>作出处分决定的事实、理由及依据，告知学生享有陈述和申辩的权利，听取学生的陈述和申辩。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第二十七条 学校对学生作出处分，应当出具处分决定书。处分决定书应当包括下列内容：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（一）学生的基本信息；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（二）作出处分的事实和证据；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（三）处分的种类、依据、期限；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（四）申诉的途径和期限；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（五）其他必要内容。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证据具体包括书证、物证、证人证言、当事人陈述和申辩、鉴定结论等，应当作为处分决定书附件归档。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第二十八条 学生</w:t>
      </w:r>
      <w:r>
        <w:rPr>
          <w:rFonts w:asciiTheme="minorEastAsia" w:hAnsiTheme="minorEastAsia"/>
          <w:sz w:val="24"/>
          <w:szCs w:val="24"/>
        </w:rPr>
        <w:t>所在学院</w:t>
      </w:r>
      <w:r>
        <w:rPr>
          <w:rFonts w:hint="eastAsia" w:asciiTheme="minorEastAsia" w:hAnsiTheme="minorEastAsia"/>
          <w:sz w:val="24"/>
          <w:szCs w:val="24"/>
        </w:rPr>
        <w:t>应当将处分决定书直接送达学生本人，学生拒绝签收的，可以以留置方式送达；已离校的，可以采取邮寄方式送达；难于联系的，可以利用学校网站、新闻媒体等以公告方式送达。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第二十九条 处分决定书、解除处分决定书等材料，学校真实完整地归入学生人事档案和学生学籍档案。</w:t>
      </w:r>
    </w:p>
    <w:p>
      <w:pPr>
        <w:spacing w:line="360" w:lineRule="auto"/>
        <w:jc w:val="center"/>
        <w:rPr>
          <w:rFonts w:ascii="黑体" w:hAnsi="黑体" w:eastAsia="黑体"/>
          <w:b/>
          <w:sz w:val="24"/>
          <w:szCs w:val="24"/>
        </w:rPr>
      </w:pPr>
      <w:r>
        <w:rPr>
          <w:rFonts w:hint="eastAsia" w:ascii="黑体" w:hAnsi="黑体" w:eastAsia="黑体"/>
          <w:b/>
          <w:sz w:val="24"/>
          <w:szCs w:val="24"/>
        </w:rPr>
        <w:t>第五章  附  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第三十条 对接受高等学历继续教育的学生、港澳台侨学生、留学生的管理，参照本规定执行。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第三十一条 本规定所称给予某一级别的“以上处分”或“以下处分”，均包括该级别处分。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第三十二条 本规定自</w:t>
      </w:r>
      <w:r>
        <w:rPr>
          <w:rFonts w:hint="eastAsia" w:asciiTheme="minorEastAsia" w:hAnsiTheme="minorEastAsia"/>
          <w:sz w:val="24"/>
          <w:szCs w:val="24"/>
          <w:lang w:val="en-US" w:eastAsia="zh-CN"/>
        </w:rPr>
        <w:t>公布之日</w:t>
      </w:r>
      <w:r>
        <w:rPr>
          <w:rFonts w:hint="eastAsia" w:asciiTheme="minorEastAsia" w:hAnsiTheme="minorEastAsia"/>
          <w:sz w:val="24"/>
          <w:szCs w:val="24"/>
        </w:rPr>
        <w:t>起施行。原《西南交通大学学生</w:t>
      </w:r>
      <w:r>
        <w:rPr>
          <w:rFonts w:hint="eastAsia" w:asciiTheme="minorEastAsia" w:hAnsiTheme="minorEastAsia"/>
          <w:sz w:val="24"/>
          <w:szCs w:val="24"/>
          <w:lang w:val="en-US" w:eastAsia="zh-CN"/>
        </w:rPr>
        <w:t>纪律</w:t>
      </w:r>
      <w:r>
        <w:rPr>
          <w:rFonts w:hint="eastAsia" w:asciiTheme="minorEastAsia" w:hAnsiTheme="minorEastAsia"/>
          <w:sz w:val="24"/>
          <w:szCs w:val="24"/>
        </w:rPr>
        <w:t>处分</w:t>
      </w:r>
      <w:r>
        <w:rPr>
          <w:rFonts w:hint="eastAsia" w:asciiTheme="minorEastAsia" w:hAnsiTheme="minorEastAsia"/>
          <w:sz w:val="24"/>
          <w:szCs w:val="24"/>
          <w:lang w:val="en-US" w:eastAsia="zh-CN"/>
        </w:rPr>
        <w:t>规定（试行）</w:t>
      </w:r>
      <w:r>
        <w:rPr>
          <w:rFonts w:hint="eastAsia" w:asciiTheme="minorEastAsia" w:hAnsiTheme="minorEastAsia"/>
          <w:sz w:val="24"/>
          <w:szCs w:val="24"/>
        </w:rPr>
        <w:t>》</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西交校学生〔2017〕27号）</w:t>
      </w:r>
      <w:r>
        <w:rPr>
          <w:rFonts w:hint="eastAsia" w:asciiTheme="minorEastAsia" w:hAnsiTheme="minorEastAsia"/>
          <w:sz w:val="24"/>
          <w:szCs w:val="24"/>
        </w:rPr>
        <w:t>同时废止。校内其他有关文件规定与本规定不一致的，以本规定为准。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第三十三条 本规定由学校授权学生工作部（处）负责解释。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4"/>
        <w:szCs w:val="24"/>
      </w:rPr>
      <w:id w:val="10366017"/>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1</w:t>
        </w:r>
        <w:r>
          <w:rPr>
            <w:rFonts w:asciiTheme="minorEastAsia" w:hAnsiTheme="minorEastAsia"/>
            <w:sz w:val="24"/>
            <w:szCs w:val="24"/>
          </w:rPr>
          <w:fldChar w:fldCharType="end"/>
        </w:r>
        <w:r>
          <w:rPr>
            <w:rFonts w:hint="eastAsia" w:asciiTheme="minorEastAsia" w:hAnsiTheme="minorEastAsia"/>
            <w:sz w:val="24"/>
            <w:szCs w:val="24"/>
          </w:rPr>
          <w:t>—</w:t>
        </w:r>
      </w:p>
    </w:sdtContent>
  </w:sdt>
  <w:p>
    <w:pPr>
      <w:pStyle w:val="3"/>
      <w:rPr>
        <w:rFonts w:asciiTheme="minorEastAsia" w:hAnsiTheme="minorEastAsi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4804"/>
    <w:rsid w:val="000021FC"/>
    <w:rsid w:val="000022FE"/>
    <w:rsid w:val="0000435A"/>
    <w:rsid w:val="00007BEA"/>
    <w:rsid w:val="00015CFC"/>
    <w:rsid w:val="000201D0"/>
    <w:rsid w:val="000216A4"/>
    <w:rsid w:val="00025C8C"/>
    <w:rsid w:val="0003300A"/>
    <w:rsid w:val="00035A47"/>
    <w:rsid w:val="00036E9D"/>
    <w:rsid w:val="00041658"/>
    <w:rsid w:val="000459D3"/>
    <w:rsid w:val="00046999"/>
    <w:rsid w:val="00047C7A"/>
    <w:rsid w:val="00050DBB"/>
    <w:rsid w:val="00050EBA"/>
    <w:rsid w:val="000511F6"/>
    <w:rsid w:val="00051A77"/>
    <w:rsid w:val="00054804"/>
    <w:rsid w:val="00062B34"/>
    <w:rsid w:val="00075ADF"/>
    <w:rsid w:val="00075C69"/>
    <w:rsid w:val="000768FC"/>
    <w:rsid w:val="0008668F"/>
    <w:rsid w:val="00090D13"/>
    <w:rsid w:val="00096281"/>
    <w:rsid w:val="00097473"/>
    <w:rsid w:val="00097645"/>
    <w:rsid w:val="00097AFA"/>
    <w:rsid w:val="000A00CF"/>
    <w:rsid w:val="000A1E19"/>
    <w:rsid w:val="000A233B"/>
    <w:rsid w:val="000A241F"/>
    <w:rsid w:val="000A2DF1"/>
    <w:rsid w:val="000A68D8"/>
    <w:rsid w:val="000B0773"/>
    <w:rsid w:val="000B24BE"/>
    <w:rsid w:val="000B29DE"/>
    <w:rsid w:val="000B4750"/>
    <w:rsid w:val="000B732F"/>
    <w:rsid w:val="000C17DE"/>
    <w:rsid w:val="000C270F"/>
    <w:rsid w:val="000C4CC4"/>
    <w:rsid w:val="000D1AAA"/>
    <w:rsid w:val="000D2241"/>
    <w:rsid w:val="000D31E4"/>
    <w:rsid w:val="000E3B0D"/>
    <w:rsid w:val="000E49E4"/>
    <w:rsid w:val="000E4B7C"/>
    <w:rsid w:val="000E57A7"/>
    <w:rsid w:val="000F22C2"/>
    <w:rsid w:val="000F7F5E"/>
    <w:rsid w:val="00102EC6"/>
    <w:rsid w:val="00104B7C"/>
    <w:rsid w:val="00106168"/>
    <w:rsid w:val="00107582"/>
    <w:rsid w:val="00107C76"/>
    <w:rsid w:val="00110751"/>
    <w:rsid w:val="00111E4C"/>
    <w:rsid w:val="001121BB"/>
    <w:rsid w:val="001123D6"/>
    <w:rsid w:val="00115370"/>
    <w:rsid w:val="00117A4E"/>
    <w:rsid w:val="001201A4"/>
    <w:rsid w:val="001224A3"/>
    <w:rsid w:val="00124239"/>
    <w:rsid w:val="0013496C"/>
    <w:rsid w:val="0013685D"/>
    <w:rsid w:val="00136E91"/>
    <w:rsid w:val="00137866"/>
    <w:rsid w:val="00137B47"/>
    <w:rsid w:val="0014465B"/>
    <w:rsid w:val="00144CCD"/>
    <w:rsid w:val="00144D71"/>
    <w:rsid w:val="00147851"/>
    <w:rsid w:val="001602D6"/>
    <w:rsid w:val="00160BA4"/>
    <w:rsid w:val="001638C8"/>
    <w:rsid w:val="00163F0A"/>
    <w:rsid w:val="00166D24"/>
    <w:rsid w:val="00170AAE"/>
    <w:rsid w:val="00172290"/>
    <w:rsid w:val="00175D3B"/>
    <w:rsid w:val="001813C3"/>
    <w:rsid w:val="00184338"/>
    <w:rsid w:val="00185C5B"/>
    <w:rsid w:val="00186F76"/>
    <w:rsid w:val="001923DB"/>
    <w:rsid w:val="001925A1"/>
    <w:rsid w:val="00193D8C"/>
    <w:rsid w:val="00196042"/>
    <w:rsid w:val="001A48F3"/>
    <w:rsid w:val="001A5C36"/>
    <w:rsid w:val="001B1388"/>
    <w:rsid w:val="001B474A"/>
    <w:rsid w:val="001B65A7"/>
    <w:rsid w:val="001B6F2D"/>
    <w:rsid w:val="001D19A5"/>
    <w:rsid w:val="001D21AB"/>
    <w:rsid w:val="001D3C57"/>
    <w:rsid w:val="001D46F3"/>
    <w:rsid w:val="001D58EE"/>
    <w:rsid w:val="001D6902"/>
    <w:rsid w:val="001E10B2"/>
    <w:rsid w:val="001E280F"/>
    <w:rsid w:val="001E4659"/>
    <w:rsid w:val="001E6553"/>
    <w:rsid w:val="001F35D2"/>
    <w:rsid w:val="001F47FF"/>
    <w:rsid w:val="001F5C3D"/>
    <w:rsid w:val="002020AA"/>
    <w:rsid w:val="00202AA5"/>
    <w:rsid w:val="0020330C"/>
    <w:rsid w:val="0020581C"/>
    <w:rsid w:val="00205830"/>
    <w:rsid w:val="002059F0"/>
    <w:rsid w:val="00205DDB"/>
    <w:rsid w:val="00206B87"/>
    <w:rsid w:val="002106C7"/>
    <w:rsid w:val="00213AED"/>
    <w:rsid w:val="002140D8"/>
    <w:rsid w:val="00217BF2"/>
    <w:rsid w:val="002222AD"/>
    <w:rsid w:val="00230340"/>
    <w:rsid w:val="00230BBC"/>
    <w:rsid w:val="002321AF"/>
    <w:rsid w:val="00233C78"/>
    <w:rsid w:val="002377F8"/>
    <w:rsid w:val="00243C6B"/>
    <w:rsid w:val="00247933"/>
    <w:rsid w:val="00247B99"/>
    <w:rsid w:val="00252719"/>
    <w:rsid w:val="002535CD"/>
    <w:rsid w:val="00255E06"/>
    <w:rsid w:val="0026010D"/>
    <w:rsid w:val="0026239D"/>
    <w:rsid w:val="002641C9"/>
    <w:rsid w:val="002702D1"/>
    <w:rsid w:val="002735B6"/>
    <w:rsid w:val="00280472"/>
    <w:rsid w:val="00282FC4"/>
    <w:rsid w:val="00285571"/>
    <w:rsid w:val="00292B89"/>
    <w:rsid w:val="00294413"/>
    <w:rsid w:val="0029468E"/>
    <w:rsid w:val="002953ED"/>
    <w:rsid w:val="002A078E"/>
    <w:rsid w:val="002A2624"/>
    <w:rsid w:val="002A6CCA"/>
    <w:rsid w:val="002B306F"/>
    <w:rsid w:val="002B3A4E"/>
    <w:rsid w:val="002C1892"/>
    <w:rsid w:val="002C3A18"/>
    <w:rsid w:val="002E044D"/>
    <w:rsid w:val="002E35A8"/>
    <w:rsid w:val="002E456D"/>
    <w:rsid w:val="002E77E4"/>
    <w:rsid w:val="002E7AC6"/>
    <w:rsid w:val="002F1A74"/>
    <w:rsid w:val="002F4743"/>
    <w:rsid w:val="002F70AB"/>
    <w:rsid w:val="0030631D"/>
    <w:rsid w:val="00307F9F"/>
    <w:rsid w:val="00312F36"/>
    <w:rsid w:val="00314196"/>
    <w:rsid w:val="0031488D"/>
    <w:rsid w:val="00315108"/>
    <w:rsid w:val="0032733F"/>
    <w:rsid w:val="00335DB8"/>
    <w:rsid w:val="003415EC"/>
    <w:rsid w:val="00341F72"/>
    <w:rsid w:val="003423CE"/>
    <w:rsid w:val="00344305"/>
    <w:rsid w:val="00347474"/>
    <w:rsid w:val="00351CB2"/>
    <w:rsid w:val="00356749"/>
    <w:rsid w:val="00357D3D"/>
    <w:rsid w:val="00357EC0"/>
    <w:rsid w:val="00361037"/>
    <w:rsid w:val="00364F6C"/>
    <w:rsid w:val="003665C0"/>
    <w:rsid w:val="00367A76"/>
    <w:rsid w:val="003713C5"/>
    <w:rsid w:val="003756A9"/>
    <w:rsid w:val="00375D94"/>
    <w:rsid w:val="003762CD"/>
    <w:rsid w:val="00376AD0"/>
    <w:rsid w:val="00387CF1"/>
    <w:rsid w:val="00390813"/>
    <w:rsid w:val="00391D57"/>
    <w:rsid w:val="0039366D"/>
    <w:rsid w:val="00393985"/>
    <w:rsid w:val="00396A91"/>
    <w:rsid w:val="00397D6A"/>
    <w:rsid w:val="003A0940"/>
    <w:rsid w:val="003A334C"/>
    <w:rsid w:val="003A71D7"/>
    <w:rsid w:val="003A74F8"/>
    <w:rsid w:val="003B0329"/>
    <w:rsid w:val="003B2F2A"/>
    <w:rsid w:val="003B332C"/>
    <w:rsid w:val="003B3FE7"/>
    <w:rsid w:val="003B5E59"/>
    <w:rsid w:val="003C1F4F"/>
    <w:rsid w:val="003C2A94"/>
    <w:rsid w:val="003C742F"/>
    <w:rsid w:val="003D2385"/>
    <w:rsid w:val="003D43C1"/>
    <w:rsid w:val="003D5C84"/>
    <w:rsid w:val="003D7D95"/>
    <w:rsid w:val="003E0F57"/>
    <w:rsid w:val="003E2405"/>
    <w:rsid w:val="003E3D42"/>
    <w:rsid w:val="003E62C3"/>
    <w:rsid w:val="003E777C"/>
    <w:rsid w:val="003F132A"/>
    <w:rsid w:val="003F7856"/>
    <w:rsid w:val="003F795B"/>
    <w:rsid w:val="003F7BCB"/>
    <w:rsid w:val="004043CF"/>
    <w:rsid w:val="00417A95"/>
    <w:rsid w:val="00417EF9"/>
    <w:rsid w:val="004248A4"/>
    <w:rsid w:val="00430D5E"/>
    <w:rsid w:val="00432D81"/>
    <w:rsid w:val="0043301A"/>
    <w:rsid w:val="00434198"/>
    <w:rsid w:val="004346B8"/>
    <w:rsid w:val="00436011"/>
    <w:rsid w:val="00437E93"/>
    <w:rsid w:val="00442057"/>
    <w:rsid w:val="00443B77"/>
    <w:rsid w:val="004460C3"/>
    <w:rsid w:val="0045343F"/>
    <w:rsid w:val="00457DEF"/>
    <w:rsid w:val="00464E9B"/>
    <w:rsid w:val="00464F45"/>
    <w:rsid w:val="00467925"/>
    <w:rsid w:val="00472D8D"/>
    <w:rsid w:val="00473555"/>
    <w:rsid w:val="004762DA"/>
    <w:rsid w:val="00476728"/>
    <w:rsid w:val="0048028A"/>
    <w:rsid w:val="00490AF9"/>
    <w:rsid w:val="00492857"/>
    <w:rsid w:val="004934EA"/>
    <w:rsid w:val="004A27CB"/>
    <w:rsid w:val="004A3AE6"/>
    <w:rsid w:val="004A3C38"/>
    <w:rsid w:val="004A4180"/>
    <w:rsid w:val="004A7118"/>
    <w:rsid w:val="004B16D6"/>
    <w:rsid w:val="004B499A"/>
    <w:rsid w:val="004C30E5"/>
    <w:rsid w:val="004C5AB5"/>
    <w:rsid w:val="004C6524"/>
    <w:rsid w:val="004C67C6"/>
    <w:rsid w:val="004D4577"/>
    <w:rsid w:val="004D6649"/>
    <w:rsid w:val="004D6A4F"/>
    <w:rsid w:val="004E0996"/>
    <w:rsid w:val="004E3BB4"/>
    <w:rsid w:val="004E4ACB"/>
    <w:rsid w:val="004E6318"/>
    <w:rsid w:val="004F7530"/>
    <w:rsid w:val="00500041"/>
    <w:rsid w:val="00501A48"/>
    <w:rsid w:val="00506142"/>
    <w:rsid w:val="0051376A"/>
    <w:rsid w:val="005213AE"/>
    <w:rsid w:val="005257CB"/>
    <w:rsid w:val="005331C8"/>
    <w:rsid w:val="0053760D"/>
    <w:rsid w:val="00540693"/>
    <w:rsid w:val="00543BC9"/>
    <w:rsid w:val="00544585"/>
    <w:rsid w:val="0055061E"/>
    <w:rsid w:val="00553580"/>
    <w:rsid w:val="00555151"/>
    <w:rsid w:val="005557F1"/>
    <w:rsid w:val="005565EF"/>
    <w:rsid w:val="005638AC"/>
    <w:rsid w:val="005731D3"/>
    <w:rsid w:val="0057458D"/>
    <w:rsid w:val="00584982"/>
    <w:rsid w:val="00590DB2"/>
    <w:rsid w:val="005A441C"/>
    <w:rsid w:val="005A4D84"/>
    <w:rsid w:val="005B30B3"/>
    <w:rsid w:val="005B7797"/>
    <w:rsid w:val="005C1CB3"/>
    <w:rsid w:val="005C3685"/>
    <w:rsid w:val="005C4B96"/>
    <w:rsid w:val="005C799A"/>
    <w:rsid w:val="005D2ADA"/>
    <w:rsid w:val="005D2F24"/>
    <w:rsid w:val="005D5A5E"/>
    <w:rsid w:val="005D779A"/>
    <w:rsid w:val="005E3DB3"/>
    <w:rsid w:val="005E4E66"/>
    <w:rsid w:val="005E6D77"/>
    <w:rsid w:val="005F1DDE"/>
    <w:rsid w:val="005F4E0C"/>
    <w:rsid w:val="005F76D9"/>
    <w:rsid w:val="005F7B90"/>
    <w:rsid w:val="00601D29"/>
    <w:rsid w:val="00601E13"/>
    <w:rsid w:val="00613DA4"/>
    <w:rsid w:val="006214E8"/>
    <w:rsid w:val="00623227"/>
    <w:rsid w:val="00626973"/>
    <w:rsid w:val="006307FB"/>
    <w:rsid w:val="00632C3D"/>
    <w:rsid w:val="00634A61"/>
    <w:rsid w:val="0063744B"/>
    <w:rsid w:val="00640768"/>
    <w:rsid w:val="0064142E"/>
    <w:rsid w:val="00644900"/>
    <w:rsid w:val="00647865"/>
    <w:rsid w:val="0065181D"/>
    <w:rsid w:val="00652593"/>
    <w:rsid w:val="00652647"/>
    <w:rsid w:val="00652787"/>
    <w:rsid w:val="00656636"/>
    <w:rsid w:val="00660B5E"/>
    <w:rsid w:val="00661245"/>
    <w:rsid w:val="006702EC"/>
    <w:rsid w:val="00671E0E"/>
    <w:rsid w:val="00671F31"/>
    <w:rsid w:val="00675852"/>
    <w:rsid w:val="00676910"/>
    <w:rsid w:val="00680029"/>
    <w:rsid w:val="00680106"/>
    <w:rsid w:val="00681E11"/>
    <w:rsid w:val="006829BD"/>
    <w:rsid w:val="00683AA7"/>
    <w:rsid w:val="0068627B"/>
    <w:rsid w:val="00691D01"/>
    <w:rsid w:val="00692E41"/>
    <w:rsid w:val="00693685"/>
    <w:rsid w:val="00693FAC"/>
    <w:rsid w:val="00694559"/>
    <w:rsid w:val="006957EE"/>
    <w:rsid w:val="006967CA"/>
    <w:rsid w:val="006A38E8"/>
    <w:rsid w:val="006A4DCF"/>
    <w:rsid w:val="006B029A"/>
    <w:rsid w:val="006C547D"/>
    <w:rsid w:val="006D0759"/>
    <w:rsid w:val="006D2A19"/>
    <w:rsid w:val="006D2F49"/>
    <w:rsid w:val="006D566A"/>
    <w:rsid w:val="006E09D8"/>
    <w:rsid w:val="006E133C"/>
    <w:rsid w:val="006E3500"/>
    <w:rsid w:val="006E50BE"/>
    <w:rsid w:val="006E7575"/>
    <w:rsid w:val="006F16D5"/>
    <w:rsid w:val="006F446A"/>
    <w:rsid w:val="00712082"/>
    <w:rsid w:val="0071271E"/>
    <w:rsid w:val="0071543C"/>
    <w:rsid w:val="00724AFE"/>
    <w:rsid w:val="0072593C"/>
    <w:rsid w:val="00730A1B"/>
    <w:rsid w:val="007361FE"/>
    <w:rsid w:val="00737FE8"/>
    <w:rsid w:val="00740CEF"/>
    <w:rsid w:val="00746736"/>
    <w:rsid w:val="00751B95"/>
    <w:rsid w:val="00752A3A"/>
    <w:rsid w:val="0075662B"/>
    <w:rsid w:val="00760C3D"/>
    <w:rsid w:val="00762FDE"/>
    <w:rsid w:val="007642A7"/>
    <w:rsid w:val="00772669"/>
    <w:rsid w:val="00773CA7"/>
    <w:rsid w:val="0078108F"/>
    <w:rsid w:val="00781BE5"/>
    <w:rsid w:val="00784AA5"/>
    <w:rsid w:val="00786B54"/>
    <w:rsid w:val="00787195"/>
    <w:rsid w:val="00793B4D"/>
    <w:rsid w:val="007A3F51"/>
    <w:rsid w:val="007A510F"/>
    <w:rsid w:val="007A5EF3"/>
    <w:rsid w:val="007A7033"/>
    <w:rsid w:val="007B27E6"/>
    <w:rsid w:val="007B3679"/>
    <w:rsid w:val="007B608C"/>
    <w:rsid w:val="007B76BD"/>
    <w:rsid w:val="007D0667"/>
    <w:rsid w:val="007D0BB7"/>
    <w:rsid w:val="007D3A62"/>
    <w:rsid w:val="007D4CD2"/>
    <w:rsid w:val="007E29F4"/>
    <w:rsid w:val="007E3154"/>
    <w:rsid w:val="007E433E"/>
    <w:rsid w:val="007E48CD"/>
    <w:rsid w:val="007E4D8D"/>
    <w:rsid w:val="007E6BCA"/>
    <w:rsid w:val="007F19EB"/>
    <w:rsid w:val="007F698C"/>
    <w:rsid w:val="007F72C1"/>
    <w:rsid w:val="008022DC"/>
    <w:rsid w:val="00802BA7"/>
    <w:rsid w:val="00803C90"/>
    <w:rsid w:val="00804575"/>
    <w:rsid w:val="00804E69"/>
    <w:rsid w:val="00810501"/>
    <w:rsid w:val="00811085"/>
    <w:rsid w:val="00813C67"/>
    <w:rsid w:val="008176D0"/>
    <w:rsid w:val="008253C8"/>
    <w:rsid w:val="00826951"/>
    <w:rsid w:val="00826CBC"/>
    <w:rsid w:val="008438C5"/>
    <w:rsid w:val="008447A5"/>
    <w:rsid w:val="00854779"/>
    <w:rsid w:val="00856B24"/>
    <w:rsid w:val="00857AEE"/>
    <w:rsid w:val="00860C4C"/>
    <w:rsid w:val="00861C6C"/>
    <w:rsid w:val="00863E27"/>
    <w:rsid w:val="008658F1"/>
    <w:rsid w:val="0086726D"/>
    <w:rsid w:val="00867BB3"/>
    <w:rsid w:val="008766C0"/>
    <w:rsid w:val="00876C2F"/>
    <w:rsid w:val="00882323"/>
    <w:rsid w:val="008857BE"/>
    <w:rsid w:val="00885D5D"/>
    <w:rsid w:val="00890FE5"/>
    <w:rsid w:val="00893791"/>
    <w:rsid w:val="00893CD7"/>
    <w:rsid w:val="0089403B"/>
    <w:rsid w:val="00894171"/>
    <w:rsid w:val="0089548D"/>
    <w:rsid w:val="00897519"/>
    <w:rsid w:val="008A0525"/>
    <w:rsid w:val="008A1504"/>
    <w:rsid w:val="008B75D9"/>
    <w:rsid w:val="008C0E73"/>
    <w:rsid w:val="008D1AEF"/>
    <w:rsid w:val="008D1DD1"/>
    <w:rsid w:val="008D389C"/>
    <w:rsid w:val="008D5876"/>
    <w:rsid w:val="008E042A"/>
    <w:rsid w:val="008E445F"/>
    <w:rsid w:val="008E50F2"/>
    <w:rsid w:val="008E523B"/>
    <w:rsid w:val="008F1749"/>
    <w:rsid w:val="008F2A4E"/>
    <w:rsid w:val="008F31DF"/>
    <w:rsid w:val="008F70CD"/>
    <w:rsid w:val="009031B8"/>
    <w:rsid w:val="0090481E"/>
    <w:rsid w:val="00907A70"/>
    <w:rsid w:val="00917154"/>
    <w:rsid w:val="00922D9C"/>
    <w:rsid w:val="009233BB"/>
    <w:rsid w:val="00925548"/>
    <w:rsid w:val="009260E0"/>
    <w:rsid w:val="00926510"/>
    <w:rsid w:val="00936B73"/>
    <w:rsid w:val="00942E58"/>
    <w:rsid w:val="009435C3"/>
    <w:rsid w:val="009443CA"/>
    <w:rsid w:val="00947E33"/>
    <w:rsid w:val="0095470D"/>
    <w:rsid w:val="00962459"/>
    <w:rsid w:val="009645A6"/>
    <w:rsid w:val="00967742"/>
    <w:rsid w:val="00970385"/>
    <w:rsid w:val="00972232"/>
    <w:rsid w:val="009774A1"/>
    <w:rsid w:val="0097782E"/>
    <w:rsid w:val="00977AE2"/>
    <w:rsid w:val="00977E97"/>
    <w:rsid w:val="00981DF6"/>
    <w:rsid w:val="009822D6"/>
    <w:rsid w:val="0098563A"/>
    <w:rsid w:val="00995348"/>
    <w:rsid w:val="009957ED"/>
    <w:rsid w:val="00997A0A"/>
    <w:rsid w:val="009A6D25"/>
    <w:rsid w:val="009B6085"/>
    <w:rsid w:val="009D1BD0"/>
    <w:rsid w:val="009D4416"/>
    <w:rsid w:val="009D5063"/>
    <w:rsid w:val="009D7650"/>
    <w:rsid w:val="009E0676"/>
    <w:rsid w:val="009E13BA"/>
    <w:rsid w:val="009E2B89"/>
    <w:rsid w:val="009F07CA"/>
    <w:rsid w:val="009F3A9E"/>
    <w:rsid w:val="009F6848"/>
    <w:rsid w:val="009F734C"/>
    <w:rsid w:val="00A037B3"/>
    <w:rsid w:val="00A124FE"/>
    <w:rsid w:val="00A154C7"/>
    <w:rsid w:val="00A17B54"/>
    <w:rsid w:val="00A33081"/>
    <w:rsid w:val="00A33410"/>
    <w:rsid w:val="00A3455E"/>
    <w:rsid w:val="00A36A63"/>
    <w:rsid w:val="00A42176"/>
    <w:rsid w:val="00A42A5C"/>
    <w:rsid w:val="00A456C0"/>
    <w:rsid w:val="00A458B5"/>
    <w:rsid w:val="00A46BB3"/>
    <w:rsid w:val="00A54872"/>
    <w:rsid w:val="00A60FFF"/>
    <w:rsid w:val="00A631E1"/>
    <w:rsid w:val="00A737F8"/>
    <w:rsid w:val="00A74924"/>
    <w:rsid w:val="00A76B81"/>
    <w:rsid w:val="00A830FB"/>
    <w:rsid w:val="00A92A06"/>
    <w:rsid w:val="00AB0348"/>
    <w:rsid w:val="00AB1757"/>
    <w:rsid w:val="00AB1A8B"/>
    <w:rsid w:val="00AB3E9D"/>
    <w:rsid w:val="00AB7999"/>
    <w:rsid w:val="00AB7F58"/>
    <w:rsid w:val="00AC025A"/>
    <w:rsid w:val="00AC36A7"/>
    <w:rsid w:val="00AC4B01"/>
    <w:rsid w:val="00AC4B1F"/>
    <w:rsid w:val="00AE1BE4"/>
    <w:rsid w:val="00AF25E3"/>
    <w:rsid w:val="00AF40D7"/>
    <w:rsid w:val="00AF4987"/>
    <w:rsid w:val="00B01AA6"/>
    <w:rsid w:val="00B079C0"/>
    <w:rsid w:val="00B17CFE"/>
    <w:rsid w:val="00B17F33"/>
    <w:rsid w:val="00B2166A"/>
    <w:rsid w:val="00B222C3"/>
    <w:rsid w:val="00B30E98"/>
    <w:rsid w:val="00B34694"/>
    <w:rsid w:val="00B37794"/>
    <w:rsid w:val="00B430E3"/>
    <w:rsid w:val="00B45C9D"/>
    <w:rsid w:val="00B46015"/>
    <w:rsid w:val="00B46F6E"/>
    <w:rsid w:val="00B51CB6"/>
    <w:rsid w:val="00B53FAF"/>
    <w:rsid w:val="00B57F16"/>
    <w:rsid w:val="00B60CC1"/>
    <w:rsid w:val="00B61D4B"/>
    <w:rsid w:val="00B61F5B"/>
    <w:rsid w:val="00B62B55"/>
    <w:rsid w:val="00B64CAC"/>
    <w:rsid w:val="00B670E4"/>
    <w:rsid w:val="00B67796"/>
    <w:rsid w:val="00B70143"/>
    <w:rsid w:val="00B70657"/>
    <w:rsid w:val="00B70C7E"/>
    <w:rsid w:val="00B76725"/>
    <w:rsid w:val="00B7751A"/>
    <w:rsid w:val="00B77551"/>
    <w:rsid w:val="00B81818"/>
    <w:rsid w:val="00B85EE5"/>
    <w:rsid w:val="00B86EB3"/>
    <w:rsid w:val="00B94043"/>
    <w:rsid w:val="00BA784F"/>
    <w:rsid w:val="00BA7854"/>
    <w:rsid w:val="00BB1C76"/>
    <w:rsid w:val="00BB3CEF"/>
    <w:rsid w:val="00BB3E9D"/>
    <w:rsid w:val="00BB56D6"/>
    <w:rsid w:val="00BB5D2A"/>
    <w:rsid w:val="00BC5B45"/>
    <w:rsid w:val="00BD5042"/>
    <w:rsid w:val="00BD7AE6"/>
    <w:rsid w:val="00BE1CD3"/>
    <w:rsid w:val="00BE2B87"/>
    <w:rsid w:val="00BE5E9F"/>
    <w:rsid w:val="00BE7032"/>
    <w:rsid w:val="00BF0844"/>
    <w:rsid w:val="00BF1D72"/>
    <w:rsid w:val="00BF264B"/>
    <w:rsid w:val="00C01D72"/>
    <w:rsid w:val="00C02DC5"/>
    <w:rsid w:val="00C05C19"/>
    <w:rsid w:val="00C06FEA"/>
    <w:rsid w:val="00C10744"/>
    <w:rsid w:val="00C1266A"/>
    <w:rsid w:val="00C16355"/>
    <w:rsid w:val="00C20223"/>
    <w:rsid w:val="00C21029"/>
    <w:rsid w:val="00C26A0D"/>
    <w:rsid w:val="00C279BE"/>
    <w:rsid w:val="00C30573"/>
    <w:rsid w:val="00C330CB"/>
    <w:rsid w:val="00C339E4"/>
    <w:rsid w:val="00C342C3"/>
    <w:rsid w:val="00C37449"/>
    <w:rsid w:val="00C37DB5"/>
    <w:rsid w:val="00C45EE0"/>
    <w:rsid w:val="00C4716D"/>
    <w:rsid w:val="00C635BC"/>
    <w:rsid w:val="00C639D1"/>
    <w:rsid w:val="00C73B1C"/>
    <w:rsid w:val="00C75E73"/>
    <w:rsid w:val="00C764BF"/>
    <w:rsid w:val="00C8102A"/>
    <w:rsid w:val="00C81290"/>
    <w:rsid w:val="00C8151D"/>
    <w:rsid w:val="00C82346"/>
    <w:rsid w:val="00C925E0"/>
    <w:rsid w:val="00CA15C3"/>
    <w:rsid w:val="00CA16C4"/>
    <w:rsid w:val="00CB3CF9"/>
    <w:rsid w:val="00CB40AA"/>
    <w:rsid w:val="00CB53D1"/>
    <w:rsid w:val="00CB7863"/>
    <w:rsid w:val="00CC1919"/>
    <w:rsid w:val="00CC261D"/>
    <w:rsid w:val="00CC634C"/>
    <w:rsid w:val="00CE255C"/>
    <w:rsid w:val="00CE4D32"/>
    <w:rsid w:val="00CE575E"/>
    <w:rsid w:val="00CF5329"/>
    <w:rsid w:val="00CF5A4E"/>
    <w:rsid w:val="00CF6BA1"/>
    <w:rsid w:val="00CF72BB"/>
    <w:rsid w:val="00CF734A"/>
    <w:rsid w:val="00D00A32"/>
    <w:rsid w:val="00D01D03"/>
    <w:rsid w:val="00D05D37"/>
    <w:rsid w:val="00D12266"/>
    <w:rsid w:val="00D17110"/>
    <w:rsid w:val="00D1769B"/>
    <w:rsid w:val="00D17D24"/>
    <w:rsid w:val="00D21174"/>
    <w:rsid w:val="00D21D76"/>
    <w:rsid w:val="00D22569"/>
    <w:rsid w:val="00D23FBE"/>
    <w:rsid w:val="00D408B7"/>
    <w:rsid w:val="00D42B12"/>
    <w:rsid w:val="00D43D87"/>
    <w:rsid w:val="00D453AC"/>
    <w:rsid w:val="00D47D96"/>
    <w:rsid w:val="00D50528"/>
    <w:rsid w:val="00D61793"/>
    <w:rsid w:val="00D63897"/>
    <w:rsid w:val="00D649CB"/>
    <w:rsid w:val="00D651D5"/>
    <w:rsid w:val="00D700F0"/>
    <w:rsid w:val="00D7689C"/>
    <w:rsid w:val="00D800D3"/>
    <w:rsid w:val="00D8497A"/>
    <w:rsid w:val="00D85062"/>
    <w:rsid w:val="00D86A14"/>
    <w:rsid w:val="00D90C3F"/>
    <w:rsid w:val="00D93418"/>
    <w:rsid w:val="00D937B6"/>
    <w:rsid w:val="00D93845"/>
    <w:rsid w:val="00D973C5"/>
    <w:rsid w:val="00D97C79"/>
    <w:rsid w:val="00DA25D5"/>
    <w:rsid w:val="00DA5A83"/>
    <w:rsid w:val="00DB1B92"/>
    <w:rsid w:val="00DB2110"/>
    <w:rsid w:val="00DB3FC3"/>
    <w:rsid w:val="00DB4545"/>
    <w:rsid w:val="00DB4CFA"/>
    <w:rsid w:val="00DC2265"/>
    <w:rsid w:val="00DC2733"/>
    <w:rsid w:val="00DC584D"/>
    <w:rsid w:val="00DD0A5B"/>
    <w:rsid w:val="00DD1E1E"/>
    <w:rsid w:val="00DD3E83"/>
    <w:rsid w:val="00DD40CE"/>
    <w:rsid w:val="00DD6118"/>
    <w:rsid w:val="00DF0F6F"/>
    <w:rsid w:val="00DF0FF0"/>
    <w:rsid w:val="00DF4D70"/>
    <w:rsid w:val="00DF60E7"/>
    <w:rsid w:val="00E018CC"/>
    <w:rsid w:val="00E05C29"/>
    <w:rsid w:val="00E07255"/>
    <w:rsid w:val="00E1196F"/>
    <w:rsid w:val="00E24023"/>
    <w:rsid w:val="00E3418D"/>
    <w:rsid w:val="00E34C74"/>
    <w:rsid w:val="00E4299C"/>
    <w:rsid w:val="00E54E9C"/>
    <w:rsid w:val="00E5632F"/>
    <w:rsid w:val="00E566CE"/>
    <w:rsid w:val="00E64F3E"/>
    <w:rsid w:val="00E67161"/>
    <w:rsid w:val="00E710FE"/>
    <w:rsid w:val="00E71755"/>
    <w:rsid w:val="00E71CF0"/>
    <w:rsid w:val="00E73FF3"/>
    <w:rsid w:val="00E74B5A"/>
    <w:rsid w:val="00E75B12"/>
    <w:rsid w:val="00E77236"/>
    <w:rsid w:val="00E8191C"/>
    <w:rsid w:val="00E834CE"/>
    <w:rsid w:val="00E85190"/>
    <w:rsid w:val="00E8733C"/>
    <w:rsid w:val="00EA0EC9"/>
    <w:rsid w:val="00EA132E"/>
    <w:rsid w:val="00EA29C8"/>
    <w:rsid w:val="00EA3C98"/>
    <w:rsid w:val="00EB058F"/>
    <w:rsid w:val="00EB20E4"/>
    <w:rsid w:val="00EB68AA"/>
    <w:rsid w:val="00EC03FB"/>
    <w:rsid w:val="00EC0666"/>
    <w:rsid w:val="00EC122B"/>
    <w:rsid w:val="00EC26AD"/>
    <w:rsid w:val="00EC3AAC"/>
    <w:rsid w:val="00ED38AD"/>
    <w:rsid w:val="00ED4250"/>
    <w:rsid w:val="00ED6D29"/>
    <w:rsid w:val="00EE0989"/>
    <w:rsid w:val="00EE3444"/>
    <w:rsid w:val="00EE7F1A"/>
    <w:rsid w:val="00EF2C7E"/>
    <w:rsid w:val="00EF39DC"/>
    <w:rsid w:val="00EF4DB8"/>
    <w:rsid w:val="00F0308D"/>
    <w:rsid w:val="00F03B0E"/>
    <w:rsid w:val="00F0685F"/>
    <w:rsid w:val="00F11A8A"/>
    <w:rsid w:val="00F15C56"/>
    <w:rsid w:val="00F17108"/>
    <w:rsid w:val="00F17F8F"/>
    <w:rsid w:val="00F349F0"/>
    <w:rsid w:val="00F3509C"/>
    <w:rsid w:val="00F363B8"/>
    <w:rsid w:val="00F37FCB"/>
    <w:rsid w:val="00F41081"/>
    <w:rsid w:val="00F47267"/>
    <w:rsid w:val="00F50DF2"/>
    <w:rsid w:val="00F51B87"/>
    <w:rsid w:val="00F57D7B"/>
    <w:rsid w:val="00F615CD"/>
    <w:rsid w:val="00F619A3"/>
    <w:rsid w:val="00F61EE4"/>
    <w:rsid w:val="00F658CC"/>
    <w:rsid w:val="00F65DCC"/>
    <w:rsid w:val="00F74FEE"/>
    <w:rsid w:val="00F76388"/>
    <w:rsid w:val="00F774DD"/>
    <w:rsid w:val="00F8244F"/>
    <w:rsid w:val="00F837B5"/>
    <w:rsid w:val="00F86243"/>
    <w:rsid w:val="00F87A5F"/>
    <w:rsid w:val="00F94F62"/>
    <w:rsid w:val="00F953BF"/>
    <w:rsid w:val="00F973CF"/>
    <w:rsid w:val="00FA2B6C"/>
    <w:rsid w:val="00FA532E"/>
    <w:rsid w:val="00FB03A1"/>
    <w:rsid w:val="00FB435D"/>
    <w:rsid w:val="00FB43C8"/>
    <w:rsid w:val="00FB5A1C"/>
    <w:rsid w:val="00FC483D"/>
    <w:rsid w:val="00FD5364"/>
    <w:rsid w:val="00FD557B"/>
    <w:rsid w:val="00FD7359"/>
    <w:rsid w:val="00FE34B9"/>
    <w:rsid w:val="00FE60A4"/>
    <w:rsid w:val="00FE6AE7"/>
    <w:rsid w:val="00FF1111"/>
    <w:rsid w:val="00FF2160"/>
    <w:rsid w:val="00FF7AFB"/>
    <w:rsid w:val="137E26D2"/>
    <w:rsid w:val="1E581E44"/>
    <w:rsid w:val="28EE1196"/>
    <w:rsid w:val="3BDC2C62"/>
    <w:rsid w:val="3E241CCF"/>
    <w:rsid w:val="4DDB2823"/>
    <w:rsid w:val="52C245AB"/>
    <w:rsid w:val="565237F9"/>
    <w:rsid w:val="5D216FA3"/>
    <w:rsid w:val="5D585BEC"/>
    <w:rsid w:val="70933CF7"/>
    <w:rsid w:val="7E15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648</Words>
  <Characters>3694</Characters>
  <Lines>30</Lines>
  <Paragraphs>8</Paragraphs>
  <TotalTime>4</TotalTime>
  <ScaleCrop>false</ScaleCrop>
  <LinksUpToDate>false</LinksUpToDate>
  <CharactersWithSpaces>4334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2017-03-31T03:07:00Z</dcterms:created>
  <dc:creator>ad</dc:creator>
  <cp:lastModifiedBy>Administrator</cp:lastModifiedBy>
  <dcterms:modified xsi:type="dcterms:W3CDTF">2019-05-17T06:27:36Z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