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F6" w:rsidRPr="00696816" w:rsidRDefault="009543F6" w:rsidP="00696816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48"/>
        </w:rPr>
      </w:pPr>
      <w:r w:rsidRPr="00696816">
        <w:rPr>
          <w:rFonts w:ascii="宋体" w:eastAsia="宋体" w:hAnsi="宋体" w:cs="宋体"/>
          <w:b/>
          <w:bCs/>
          <w:sz w:val="24"/>
          <w:szCs w:val="48"/>
        </w:rPr>
        <w:t>初赛评分标准</w:t>
      </w:r>
    </w:p>
    <w:tbl>
      <w:tblPr>
        <w:tblStyle w:val="a3"/>
        <w:tblpPr w:leftFromText="180" w:rightFromText="180" w:vertAnchor="text" w:horzAnchor="page" w:tblpX="1897" w:tblpY="183"/>
        <w:tblOverlap w:val="never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3543"/>
        <w:gridCol w:w="2217"/>
      </w:tblGrid>
      <w:tr w:rsidR="00D522D8" w:rsidTr="00475433">
        <w:tc>
          <w:tcPr>
            <w:tcW w:w="2575" w:type="dxa"/>
          </w:tcPr>
          <w:p w:rsidR="00D522D8" w:rsidRDefault="00D522D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评分项目</w:t>
            </w:r>
          </w:p>
        </w:tc>
        <w:tc>
          <w:tcPr>
            <w:tcW w:w="3543" w:type="dxa"/>
          </w:tcPr>
          <w:p w:rsidR="00D522D8" w:rsidRDefault="00D522D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项目内容</w:t>
            </w:r>
          </w:p>
        </w:tc>
        <w:tc>
          <w:tcPr>
            <w:tcW w:w="2217" w:type="dxa"/>
          </w:tcPr>
          <w:p w:rsidR="00D522D8" w:rsidRDefault="00D522D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所占分值</w:t>
            </w:r>
          </w:p>
        </w:tc>
      </w:tr>
      <w:tr w:rsidR="00D522D8" w:rsidTr="00475433">
        <w:tc>
          <w:tcPr>
            <w:tcW w:w="2575" w:type="dxa"/>
            <w:vAlign w:val="center"/>
          </w:tcPr>
          <w:p w:rsidR="00D522D8" w:rsidRDefault="0073706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 w:rsidRPr="00696816">
              <w:rPr>
                <w:rFonts w:ascii="宋体" w:hAnsi="宋体" w:cs="宋体"/>
                <w:sz w:val="24"/>
                <w:szCs w:val="48"/>
              </w:rPr>
              <w:t>设计风格</w:t>
            </w:r>
          </w:p>
        </w:tc>
        <w:tc>
          <w:tcPr>
            <w:tcW w:w="3543" w:type="dxa"/>
          </w:tcPr>
          <w:p w:rsidR="00D522D8" w:rsidRDefault="00737068" w:rsidP="00475433">
            <w:pPr>
              <w:spacing w:line="360" w:lineRule="auto"/>
              <w:rPr>
                <w:rFonts w:ascii="宋体" w:hAnsi="宋体" w:cs="宋体"/>
                <w:sz w:val="24"/>
                <w:szCs w:val="48"/>
              </w:rPr>
            </w:pPr>
            <w:r w:rsidRPr="00696816">
              <w:rPr>
                <w:rFonts w:ascii="宋体" w:hAnsi="宋体" w:cs="宋体"/>
                <w:sz w:val="24"/>
                <w:szCs w:val="48"/>
              </w:rPr>
              <w:t>寝室设计内容须契合活动主题，设计是否规范，色彩搭配协调，布局合理。</w:t>
            </w:r>
          </w:p>
        </w:tc>
        <w:tc>
          <w:tcPr>
            <w:tcW w:w="2217" w:type="dxa"/>
            <w:vAlign w:val="center"/>
          </w:tcPr>
          <w:p w:rsidR="00D522D8" w:rsidRDefault="0073706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/>
                <w:sz w:val="24"/>
                <w:szCs w:val="48"/>
              </w:rPr>
              <w:t>20</w:t>
            </w:r>
          </w:p>
        </w:tc>
      </w:tr>
      <w:tr w:rsidR="00D522D8" w:rsidTr="00475433">
        <w:tc>
          <w:tcPr>
            <w:tcW w:w="2575" w:type="dxa"/>
            <w:vAlign w:val="center"/>
          </w:tcPr>
          <w:p w:rsidR="00D522D8" w:rsidRDefault="00737068" w:rsidP="0047543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48"/>
              </w:rPr>
            </w:pPr>
            <w:r w:rsidRPr="00696816">
              <w:rPr>
                <w:rFonts w:ascii="宋体" w:hAnsi="宋体" w:cs="宋体"/>
                <w:sz w:val="24"/>
                <w:szCs w:val="48"/>
              </w:rPr>
              <w:t>装饰</w:t>
            </w:r>
            <w:r>
              <w:rPr>
                <w:rFonts w:ascii="宋体" w:hAnsi="宋体" w:cs="宋体" w:hint="eastAsia"/>
                <w:sz w:val="24"/>
                <w:szCs w:val="48"/>
              </w:rPr>
              <w:t>元素</w:t>
            </w:r>
          </w:p>
        </w:tc>
        <w:tc>
          <w:tcPr>
            <w:tcW w:w="3543" w:type="dxa"/>
          </w:tcPr>
          <w:p w:rsidR="00D522D8" w:rsidRDefault="00D522D8" w:rsidP="00475433">
            <w:pPr>
              <w:spacing w:line="360" w:lineRule="auto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合理利用装饰空间，</w:t>
            </w:r>
            <w:r w:rsidR="00737068" w:rsidRPr="00696816">
              <w:rPr>
                <w:rFonts w:ascii="宋体" w:hAnsi="宋体" w:cs="宋体"/>
                <w:sz w:val="24"/>
                <w:szCs w:val="48"/>
              </w:rPr>
              <w:t>杜绝过度奢侈，提倡装饰美观，经济节约。（注：如有手工制作或环保利用，可适当加分。）</w:t>
            </w:r>
            <w:r>
              <w:rPr>
                <w:rFonts w:ascii="宋体" w:hAnsi="宋体" w:cs="宋体" w:hint="eastAsia"/>
                <w:sz w:val="24"/>
                <w:szCs w:val="48"/>
              </w:rPr>
              <w:t>。</w:t>
            </w:r>
          </w:p>
        </w:tc>
        <w:tc>
          <w:tcPr>
            <w:tcW w:w="2217" w:type="dxa"/>
            <w:vAlign w:val="center"/>
          </w:tcPr>
          <w:p w:rsidR="00D522D8" w:rsidRDefault="00B47FEF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/>
                <w:sz w:val="24"/>
                <w:szCs w:val="48"/>
              </w:rPr>
              <w:t>20</w:t>
            </w:r>
          </w:p>
        </w:tc>
      </w:tr>
      <w:tr w:rsidR="00D522D8" w:rsidTr="00475433">
        <w:tc>
          <w:tcPr>
            <w:tcW w:w="2575" w:type="dxa"/>
            <w:vAlign w:val="center"/>
          </w:tcPr>
          <w:p w:rsidR="00D522D8" w:rsidRDefault="00D522D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用心程度</w:t>
            </w:r>
          </w:p>
        </w:tc>
        <w:tc>
          <w:tcPr>
            <w:tcW w:w="3543" w:type="dxa"/>
          </w:tcPr>
          <w:p w:rsidR="00D522D8" w:rsidRDefault="00D522D8" w:rsidP="00475433">
            <w:pPr>
              <w:spacing w:line="360" w:lineRule="auto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寝室装潢细节的细致程度以及装潢完成度。（如贴纸是否有明显褶皱，物品摆放是否工整等等）</w:t>
            </w:r>
          </w:p>
        </w:tc>
        <w:tc>
          <w:tcPr>
            <w:tcW w:w="2217" w:type="dxa"/>
            <w:vAlign w:val="center"/>
          </w:tcPr>
          <w:p w:rsidR="00D522D8" w:rsidRDefault="00D522D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1</w:t>
            </w:r>
            <w:r w:rsidR="00CB6F8B">
              <w:rPr>
                <w:rFonts w:ascii="宋体" w:hAnsi="宋体" w:cs="宋体"/>
                <w:sz w:val="24"/>
                <w:szCs w:val="48"/>
              </w:rPr>
              <w:t>5</w:t>
            </w:r>
          </w:p>
        </w:tc>
      </w:tr>
      <w:tr w:rsidR="00D522D8" w:rsidTr="00475433">
        <w:tc>
          <w:tcPr>
            <w:tcW w:w="2575" w:type="dxa"/>
            <w:vAlign w:val="center"/>
          </w:tcPr>
          <w:p w:rsidR="00D522D8" w:rsidRDefault="00D522D8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卫生情况</w:t>
            </w:r>
          </w:p>
        </w:tc>
        <w:tc>
          <w:tcPr>
            <w:tcW w:w="3543" w:type="dxa"/>
          </w:tcPr>
          <w:p w:rsidR="00D522D8" w:rsidRDefault="00D522D8" w:rsidP="00475433">
            <w:pPr>
              <w:spacing w:line="360" w:lineRule="auto"/>
              <w:rPr>
                <w:rFonts w:ascii="宋体" w:hAnsi="宋体" w:cs="宋体"/>
                <w:sz w:val="24"/>
                <w:szCs w:val="48"/>
              </w:rPr>
            </w:pPr>
            <w:r w:rsidRPr="00696816">
              <w:rPr>
                <w:rFonts w:ascii="宋体" w:hAnsi="宋体" w:cs="宋体"/>
                <w:sz w:val="24"/>
                <w:szCs w:val="48"/>
              </w:rPr>
              <w:t>干净整洁：桌面、地面、厕所、阳台须干净整洁，个人物品须整理有序。</w:t>
            </w:r>
          </w:p>
          <w:p w:rsidR="00D522D8" w:rsidRDefault="00D522D8" w:rsidP="00475433">
            <w:pPr>
              <w:spacing w:line="360" w:lineRule="auto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根据《</w:t>
            </w:r>
            <w:r>
              <w:rPr>
                <w:rFonts w:ascii="宋体" w:hAnsi="宋体" w:cs="宋体" w:hint="eastAsia"/>
                <w:sz w:val="24"/>
              </w:rPr>
              <w:t>信息学院卫生检查制度</w:t>
            </w:r>
            <w:r>
              <w:rPr>
                <w:rFonts w:ascii="宋体" w:hAnsi="宋体" w:cs="宋体" w:hint="eastAsia"/>
                <w:sz w:val="24"/>
                <w:szCs w:val="48"/>
              </w:rPr>
              <w:t>》评定。</w:t>
            </w:r>
          </w:p>
        </w:tc>
        <w:tc>
          <w:tcPr>
            <w:tcW w:w="2217" w:type="dxa"/>
            <w:vAlign w:val="center"/>
          </w:tcPr>
          <w:p w:rsidR="00D522D8" w:rsidRDefault="00B47FEF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/>
                <w:sz w:val="24"/>
                <w:szCs w:val="48"/>
              </w:rPr>
              <w:t>3</w:t>
            </w:r>
            <w:r w:rsidR="006164D0">
              <w:rPr>
                <w:rFonts w:ascii="宋体" w:hAnsi="宋体" w:cs="宋体"/>
                <w:sz w:val="24"/>
                <w:szCs w:val="48"/>
              </w:rPr>
              <w:t>5</w:t>
            </w:r>
          </w:p>
        </w:tc>
      </w:tr>
      <w:tr w:rsidR="00D522D8" w:rsidTr="00475433">
        <w:tc>
          <w:tcPr>
            <w:tcW w:w="2575" w:type="dxa"/>
            <w:vAlign w:val="center"/>
          </w:tcPr>
          <w:p w:rsidR="00D522D8" w:rsidRDefault="00CB6F8B" w:rsidP="0047543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  <w:szCs w:val="48"/>
              </w:rPr>
              <w:t>整体要求</w:t>
            </w:r>
          </w:p>
        </w:tc>
        <w:tc>
          <w:tcPr>
            <w:tcW w:w="3543" w:type="dxa"/>
          </w:tcPr>
          <w:p w:rsidR="00D522D8" w:rsidRDefault="00CB6F8B" w:rsidP="00475433">
            <w:pPr>
              <w:spacing w:line="360" w:lineRule="auto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 w:hint="eastAsia"/>
                <w:sz w:val="24"/>
              </w:rPr>
              <w:t>宿舍</w:t>
            </w:r>
            <w:r>
              <w:rPr>
                <w:rFonts w:ascii="宋体" w:hAnsi="宋体" w:cs="宋体" w:hint="eastAsia"/>
                <w:sz w:val="24"/>
                <w:szCs w:val="48"/>
              </w:rPr>
              <w:t>文化氛围积极向上，无张贴不正当、不积极的言论或图片</w:t>
            </w:r>
            <w:r>
              <w:rPr>
                <w:rFonts w:ascii="宋体" w:hAnsi="宋体" w:cs="宋体" w:hint="eastAsia"/>
                <w:sz w:val="24"/>
                <w:szCs w:val="48"/>
              </w:rPr>
              <w:t>；</w:t>
            </w:r>
            <w:r w:rsidR="00F871EC" w:rsidRPr="00696816">
              <w:rPr>
                <w:rFonts w:ascii="宋体" w:hAnsi="宋体" w:cs="宋体"/>
                <w:sz w:val="24"/>
                <w:szCs w:val="48"/>
              </w:rPr>
              <w:t>装饰须遵守学校寝室管理条例有关规定，不能出现违禁物品及违规行为。</w:t>
            </w:r>
          </w:p>
        </w:tc>
        <w:tc>
          <w:tcPr>
            <w:tcW w:w="2217" w:type="dxa"/>
            <w:vAlign w:val="center"/>
          </w:tcPr>
          <w:p w:rsidR="00D522D8" w:rsidRDefault="006164D0" w:rsidP="0047543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48"/>
              </w:rPr>
            </w:pPr>
            <w:r>
              <w:rPr>
                <w:rFonts w:ascii="宋体" w:hAnsi="宋体" w:cs="宋体"/>
                <w:sz w:val="24"/>
                <w:szCs w:val="48"/>
              </w:rPr>
              <w:t>10</w:t>
            </w:r>
          </w:p>
        </w:tc>
      </w:tr>
    </w:tbl>
    <w:p w:rsidR="00FF6AB9" w:rsidRPr="00696816" w:rsidRDefault="00FF6AB9" w:rsidP="00A32AEF">
      <w:pPr>
        <w:spacing w:line="360" w:lineRule="auto"/>
        <w:rPr>
          <w:rFonts w:ascii="宋体" w:eastAsia="宋体" w:hAnsi="宋体" w:cs="宋体" w:hint="eastAsia"/>
          <w:sz w:val="24"/>
          <w:szCs w:val="48"/>
        </w:rPr>
      </w:pPr>
      <w:bookmarkStart w:id="0" w:name="_GoBack"/>
      <w:bookmarkEnd w:id="0"/>
    </w:p>
    <w:sectPr w:rsidR="00FF6AB9" w:rsidRPr="0069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F6"/>
    <w:rsid w:val="004C4D02"/>
    <w:rsid w:val="006164D0"/>
    <w:rsid w:val="00696816"/>
    <w:rsid w:val="00737068"/>
    <w:rsid w:val="00747DBC"/>
    <w:rsid w:val="0079352A"/>
    <w:rsid w:val="009543F6"/>
    <w:rsid w:val="00A32AEF"/>
    <w:rsid w:val="00A416C0"/>
    <w:rsid w:val="00B47FEF"/>
    <w:rsid w:val="00CB6F8B"/>
    <w:rsid w:val="00D522D8"/>
    <w:rsid w:val="00F871E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2123"/>
  <w15:chartTrackingRefBased/>
  <w15:docId w15:val="{522001D4-7160-4387-A4E0-AEE49D1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522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2020-10-27T07:15:00Z</dcterms:created>
  <dcterms:modified xsi:type="dcterms:W3CDTF">2020-10-27T07:58:00Z</dcterms:modified>
</cp:coreProperties>
</file>